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73ED2" w14:textId="7833D096" w:rsidR="0092631F" w:rsidRPr="0092631F" w:rsidRDefault="00116822" w:rsidP="0092631F">
      <w:pPr>
        <w:rPr>
          <w:rFonts w:ascii="VAGRundschriftDLig" w:hAnsi="VAGRundschriftDLig"/>
          <w:b/>
          <w:color w:val="6C6F70" w:themeColor="text1"/>
          <w:sz w:val="28"/>
          <w:szCs w:val="28"/>
        </w:rPr>
      </w:pPr>
      <w:r>
        <w:rPr>
          <w:rFonts w:ascii="VAGRundschriftDLig" w:hAnsi="VAGRundschriftDLig"/>
          <w:b/>
          <w:color w:val="6C6F70" w:themeColor="text1"/>
          <w:sz w:val="28"/>
          <w:szCs w:val="28"/>
        </w:rPr>
        <w:t>For immediate release</w:t>
      </w:r>
      <w:bookmarkStart w:id="0" w:name="_GoBack"/>
      <w:bookmarkEnd w:id="0"/>
    </w:p>
    <w:p w14:paraId="0608ADCE" w14:textId="011AB4DA" w:rsidR="0092631F" w:rsidRPr="0092631F" w:rsidRDefault="0092631F" w:rsidP="0092631F">
      <w:pPr>
        <w:jc w:val="center"/>
        <w:rPr>
          <w:rFonts w:ascii="VAGRundschriftDLig" w:hAnsi="VAGRundschriftDLig"/>
          <w:b/>
          <w:color w:val="6C6F70" w:themeColor="text1"/>
          <w:sz w:val="28"/>
          <w:szCs w:val="28"/>
        </w:rPr>
      </w:pPr>
      <w:r w:rsidRPr="0092631F">
        <w:rPr>
          <w:rFonts w:ascii="VAGRundschriftDLig" w:hAnsi="VAGRundschriftDLig"/>
          <w:b/>
          <w:color w:val="6C6F70" w:themeColor="text1"/>
          <w:sz w:val="28"/>
          <w:szCs w:val="28"/>
        </w:rPr>
        <w:t xml:space="preserve">Guy </w:t>
      </w:r>
      <w:proofErr w:type="spellStart"/>
      <w:r w:rsidRPr="0092631F">
        <w:rPr>
          <w:rFonts w:ascii="VAGRundschriftDLig" w:hAnsi="VAGRundschriftDLig"/>
          <w:b/>
          <w:color w:val="6C6F70" w:themeColor="text1"/>
          <w:sz w:val="28"/>
          <w:szCs w:val="28"/>
        </w:rPr>
        <w:t>Phillipson</w:t>
      </w:r>
      <w:proofErr w:type="spellEnd"/>
      <w:r w:rsidRPr="0092631F">
        <w:rPr>
          <w:rFonts w:ascii="VAGRundschriftDLig" w:hAnsi="VAGRundschriftDLig"/>
          <w:b/>
          <w:color w:val="6C6F70" w:themeColor="text1"/>
          <w:sz w:val="28"/>
          <w:szCs w:val="28"/>
        </w:rPr>
        <w:t xml:space="preserve"> to step down as CEO of the Internet Advertising Bureau UK after 12 years</w:t>
      </w:r>
    </w:p>
    <w:p w14:paraId="27D7339A" w14:textId="77777777" w:rsidR="0092631F" w:rsidRPr="0092631F" w:rsidRDefault="0092631F" w:rsidP="0092631F">
      <w:pPr>
        <w:rPr>
          <w:rFonts w:ascii="VAGRundschriftDLig" w:hAnsi="VAGRundschriftDLig"/>
          <w:color w:val="6C6F70" w:themeColor="text1"/>
          <w:sz w:val="24"/>
          <w:szCs w:val="24"/>
        </w:rPr>
      </w:pPr>
      <w:r w:rsidRPr="0092631F">
        <w:rPr>
          <w:rFonts w:ascii="VAGRundschriftDLig" w:hAnsi="VAGRundschriftDLig"/>
          <w:color w:val="6C6F70" w:themeColor="text1"/>
          <w:sz w:val="24"/>
          <w:szCs w:val="24"/>
        </w:rPr>
        <w:t xml:space="preserve">Guy </w:t>
      </w:r>
      <w:proofErr w:type="spellStart"/>
      <w:r w:rsidRPr="0092631F">
        <w:rPr>
          <w:rFonts w:ascii="VAGRundschriftDLig" w:hAnsi="VAGRundschriftDLig"/>
          <w:color w:val="6C6F70" w:themeColor="text1"/>
          <w:sz w:val="24"/>
          <w:szCs w:val="24"/>
        </w:rPr>
        <w:t>Phillipson</w:t>
      </w:r>
      <w:proofErr w:type="spellEnd"/>
      <w:r w:rsidRPr="0092631F">
        <w:rPr>
          <w:rFonts w:ascii="VAGRundschriftDLig" w:hAnsi="VAGRundschriftDLig"/>
          <w:color w:val="6C6F70" w:themeColor="text1"/>
          <w:sz w:val="24"/>
          <w:szCs w:val="24"/>
        </w:rPr>
        <w:t xml:space="preserve">, the Chief Executive of the UK’s Internet Advertising Bureau has announced his intention to step down in January 2017 after exactly 12 years heading the industry body. </w:t>
      </w:r>
      <w:proofErr w:type="spellStart"/>
      <w:r w:rsidRPr="0092631F">
        <w:rPr>
          <w:rFonts w:ascii="VAGRundschriftDLig" w:hAnsi="VAGRundschriftDLig"/>
          <w:color w:val="6C6F70" w:themeColor="text1"/>
          <w:sz w:val="24"/>
          <w:szCs w:val="24"/>
        </w:rPr>
        <w:t>Phillipson</w:t>
      </w:r>
      <w:proofErr w:type="spellEnd"/>
      <w:r w:rsidRPr="0092631F">
        <w:rPr>
          <w:rFonts w:ascii="VAGRundschriftDLig" w:hAnsi="VAGRundschriftDLig"/>
          <w:color w:val="6C6F70" w:themeColor="text1"/>
          <w:sz w:val="24"/>
          <w:szCs w:val="24"/>
        </w:rPr>
        <w:t xml:space="preserve"> will stay involved in the media business through advisory and non-executive roles.</w:t>
      </w:r>
    </w:p>
    <w:p w14:paraId="00565808" w14:textId="1FC09DDF" w:rsidR="0092631F" w:rsidRPr="0092631F" w:rsidRDefault="0092631F" w:rsidP="0092631F">
      <w:pPr>
        <w:rPr>
          <w:rFonts w:ascii="VAGRundschriftDLig" w:hAnsi="VAGRundschriftDLig"/>
          <w:color w:val="6C6F70" w:themeColor="text1"/>
          <w:sz w:val="24"/>
          <w:szCs w:val="24"/>
        </w:rPr>
      </w:pPr>
      <w:r w:rsidRPr="0092631F">
        <w:rPr>
          <w:rFonts w:ascii="VAGRundschriftDLig" w:hAnsi="VAGRundschriftDLig"/>
          <w:color w:val="6C6F70" w:themeColor="text1"/>
          <w:sz w:val="24"/>
          <w:szCs w:val="24"/>
        </w:rPr>
        <w:t>Since his appointment in January 2005, the UK online advertising industry has ex</w:t>
      </w:r>
      <w:r w:rsidR="00245D01">
        <w:rPr>
          <w:rFonts w:ascii="VAGRundschriftDLig" w:hAnsi="VAGRundschriftDLig"/>
          <w:color w:val="6C6F70" w:themeColor="text1"/>
          <w:sz w:val="24"/>
          <w:szCs w:val="24"/>
        </w:rPr>
        <w:t>perienced rapid growth, from £82</w:t>
      </w:r>
      <w:r w:rsidRPr="0092631F">
        <w:rPr>
          <w:rFonts w:ascii="VAGRundschriftDLig" w:hAnsi="VAGRundschriftDLig"/>
          <w:color w:val="6C6F70" w:themeColor="text1"/>
          <w:sz w:val="24"/>
          <w:szCs w:val="24"/>
        </w:rPr>
        <w:t xml:space="preserve">5m to £8.6bn in 2015, representing a world record 43% of total UK media expenditure. During his time as CEO, </w:t>
      </w:r>
      <w:proofErr w:type="spellStart"/>
      <w:r w:rsidRPr="0092631F">
        <w:rPr>
          <w:rFonts w:ascii="VAGRundschriftDLig" w:hAnsi="VAGRundschriftDLig"/>
          <w:color w:val="6C6F70" w:themeColor="text1"/>
          <w:sz w:val="24"/>
          <w:szCs w:val="24"/>
        </w:rPr>
        <w:t>Phillipson</w:t>
      </w:r>
      <w:proofErr w:type="spellEnd"/>
      <w:r w:rsidRPr="0092631F">
        <w:rPr>
          <w:rFonts w:ascii="VAGRundschriftDLig" w:hAnsi="VAGRundschriftDLig"/>
          <w:color w:val="6C6F70" w:themeColor="text1"/>
          <w:sz w:val="24"/>
          <w:szCs w:val="24"/>
        </w:rPr>
        <w:t xml:space="preserve"> transformed the IAB to become a valuable, free resource for marketers, encouraging best practice and setting standards for audience measurement,</w:t>
      </w:r>
      <w:r w:rsidR="00580F94">
        <w:rPr>
          <w:rFonts w:ascii="VAGRundschriftDLig" w:hAnsi="VAGRundschriftDLig"/>
          <w:color w:val="6C6F70" w:themeColor="text1"/>
          <w:sz w:val="24"/>
          <w:szCs w:val="24"/>
        </w:rPr>
        <w:t xml:space="preserve"> brand safety, and </w:t>
      </w:r>
      <w:proofErr w:type="spellStart"/>
      <w:r w:rsidR="00580F94">
        <w:rPr>
          <w:rFonts w:ascii="VAGRundschriftDLig" w:hAnsi="VAGRundschriftDLig"/>
          <w:color w:val="6C6F70" w:themeColor="text1"/>
          <w:sz w:val="24"/>
          <w:szCs w:val="24"/>
        </w:rPr>
        <w:t>ePrivacy</w:t>
      </w:r>
      <w:proofErr w:type="spellEnd"/>
      <w:r w:rsidR="00580F94">
        <w:rPr>
          <w:rFonts w:ascii="VAGRundschriftDLig" w:hAnsi="VAGRundschriftDLig"/>
          <w:color w:val="6C6F70" w:themeColor="text1"/>
          <w:sz w:val="24"/>
          <w:szCs w:val="24"/>
        </w:rPr>
        <w:t xml:space="preserve"> through</w:t>
      </w:r>
      <w:r w:rsidRPr="0092631F">
        <w:rPr>
          <w:rFonts w:ascii="VAGRundschriftDLig" w:hAnsi="VAGRundschriftDLig"/>
          <w:color w:val="6C6F70" w:themeColor="text1"/>
          <w:sz w:val="24"/>
          <w:szCs w:val="24"/>
        </w:rPr>
        <w:t xml:space="preserve"> the global Ad Choices programme.</w:t>
      </w:r>
    </w:p>
    <w:p w14:paraId="2775B537" w14:textId="77777777" w:rsidR="0092631F" w:rsidRPr="0092631F" w:rsidRDefault="0092631F" w:rsidP="0092631F">
      <w:pPr>
        <w:rPr>
          <w:rFonts w:ascii="VAGRundschriftDLig" w:hAnsi="VAGRundschriftDLig"/>
          <w:color w:val="6C6F70" w:themeColor="text1"/>
          <w:sz w:val="24"/>
          <w:szCs w:val="24"/>
        </w:rPr>
      </w:pPr>
      <w:r w:rsidRPr="0092631F">
        <w:rPr>
          <w:rFonts w:ascii="VAGRundschriftDLig" w:hAnsi="VAGRundschriftDLig"/>
          <w:color w:val="6C6F70" w:themeColor="text1"/>
          <w:sz w:val="24"/>
          <w:szCs w:val="24"/>
        </w:rPr>
        <w:t xml:space="preserve">He also devised and launched the IAB's </w:t>
      </w:r>
      <w:proofErr w:type="gramStart"/>
      <w:r w:rsidRPr="0092631F">
        <w:rPr>
          <w:rFonts w:ascii="VAGRundschriftDLig" w:hAnsi="VAGRundschriftDLig"/>
          <w:color w:val="6C6F70" w:themeColor="text1"/>
          <w:sz w:val="24"/>
          <w:szCs w:val="24"/>
        </w:rPr>
        <w:t>Engage</w:t>
      </w:r>
      <w:proofErr w:type="gramEnd"/>
      <w:r w:rsidRPr="0092631F">
        <w:rPr>
          <w:rFonts w:ascii="VAGRundschriftDLig" w:hAnsi="VAGRundschriftDLig"/>
          <w:color w:val="6C6F70" w:themeColor="text1"/>
          <w:sz w:val="24"/>
          <w:szCs w:val="24"/>
        </w:rPr>
        <w:t xml:space="preserve"> conference which endures as the focal point of the year for the digital advertising industry in Britain.</w:t>
      </w:r>
    </w:p>
    <w:p w14:paraId="7EC027C4" w14:textId="69A14112" w:rsidR="0092631F" w:rsidRPr="0092631F" w:rsidRDefault="0092631F" w:rsidP="0092631F">
      <w:pPr>
        <w:rPr>
          <w:rFonts w:ascii="VAGRundschriftDLig" w:hAnsi="VAGRundschriftDLig"/>
          <w:color w:val="6C6F70" w:themeColor="text1"/>
          <w:sz w:val="24"/>
          <w:szCs w:val="24"/>
        </w:rPr>
      </w:pPr>
      <w:r>
        <w:rPr>
          <w:rFonts w:ascii="VAGRundschriftDLig" w:hAnsi="VAGRundschriftDLig"/>
          <w:color w:val="6C6F70" w:themeColor="text1"/>
          <w:sz w:val="24"/>
          <w:szCs w:val="24"/>
        </w:rPr>
        <w:t xml:space="preserve">IAB UK, CEO, </w:t>
      </w:r>
      <w:r w:rsidRPr="0092631F">
        <w:rPr>
          <w:rFonts w:ascii="VAGRundschriftDLig" w:hAnsi="VAGRundschriftDLig"/>
          <w:color w:val="6C6F70" w:themeColor="text1"/>
          <w:sz w:val="24"/>
          <w:szCs w:val="24"/>
        </w:rPr>
        <w:t xml:space="preserve">Guy </w:t>
      </w:r>
      <w:proofErr w:type="spellStart"/>
      <w:r w:rsidRPr="0092631F">
        <w:rPr>
          <w:rFonts w:ascii="VAGRundschriftDLig" w:hAnsi="VAGRundschriftDLig"/>
          <w:color w:val="6C6F70" w:themeColor="text1"/>
          <w:sz w:val="24"/>
          <w:szCs w:val="24"/>
        </w:rPr>
        <w:t>Phillipson</w:t>
      </w:r>
      <w:proofErr w:type="spellEnd"/>
      <w:r w:rsidRPr="0092631F">
        <w:rPr>
          <w:rFonts w:ascii="VAGRundschriftDLig" w:hAnsi="VAGRundschriftDLig"/>
          <w:color w:val="6C6F70" w:themeColor="text1"/>
          <w:sz w:val="24"/>
          <w:szCs w:val="24"/>
        </w:rPr>
        <w:t xml:space="preserve"> said, “For me, leading the IAB has been the most rewarding and exhilarating job in the world, navigating the growth of video, social, mobile and programmatic advertising – none of which really existed when I took over. But the best part has been recruiting and nurturing a team of top professionals, and working with incredibly bright and supportive member </w:t>
      </w:r>
      <w:proofErr w:type="gramStart"/>
      <w:r w:rsidRPr="0092631F">
        <w:rPr>
          <w:rFonts w:ascii="VAGRundschriftDLig" w:hAnsi="VAGRundschriftDLig"/>
          <w:color w:val="6C6F70" w:themeColor="text1"/>
          <w:sz w:val="24"/>
          <w:szCs w:val="24"/>
        </w:rPr>
        <w:t>companies</w:t>
      </w:r>
      <w:proofErr w:type="gramEnd"/>
      <w:r w:rsidRPr="0092631F">
        <w:rPr>
          <w:rFonts w:ascii="VAGRundschriftDLig" w:hAnsi="VAGRundschriftDLig"/>
          <w:color w:val="6C6F70" w:themeColor="text1"/>
          <w:sz w:val="24"/>
          <w:szCs w:val="24"/>
        </w:rPr>
        <w:t xml:space="preserve"> right across the global digital industry. So to be moving on at a time when the UK is so far ahead, and digital advertising is a large, vital ingredient to the success of all ad campaigns, is a big decision for me. But the time feels right”.</w:t>
      </w:r>
    </w:p>
    <w:p w14:paraId="3D16B72F" w14:textId="056705B5" w:rsidR="0092631F" w:rsidRPr="0092631F" w:rsidRDefault="0092631F" w:rsidP="0092631F">
      <w:pPr>
        <w:rPr>
          <w:rFonts w:ascii="VAGRundschriftDLig" w:hAnsi="VAGRundschriftDLig"/>
          <w:color w:val="6C6F70" w:themeColor="text1"/>
          <w:sz w:val="24"/>
          <w:szCs w:val="24"/>
        </w:rPr>
      </w:pPr>
      <w:r w:rsidRPr="0092631F">
        <w:rPr>
          <w:rFonts w:ascii="VAGRundschriftDLig" w:hAnsi="VAGRundschriftDLig"/>
          <w:color w:val="6C6F70" w:themeColor="text1"/>
          <w:sz w:val="24"/>
          <w:szCs w:val="24"/>
        </w:rPr>
        <w:t>Richard Eyre, CBE, Chairman of IAB UK said, “Guy has transformed the IAB, creating a model trade organisation of 1200 businesses which has played a consistent role in building</w:t>
      </w:r>
      <w:r w:rsidR="00245D01">
        <w:rPr>
          <w:rFonts w:ascii="VAGRundschriftDLig" w:hAnsi="VAGRundschriftDLig"/>
          <w:color w:val="6C6F70" w:themeColor="text1"/>
          <w:sz w:val="24"/>
          <w:szCs w:val="24"/>
        </w:rPr>
        <w:t xml:space="preserve"> confidence in online marketing</w:t>
      </w:r>
      <w:r w:rsidRPr="0092631F">
        <w:rPr>
          <w:rFonts w:ascii="VAGRundschriftDLig" w:hAnsi="VAGRundschriftDLig"/>
          <w:color w:val="6C6F70" w:themeColor="text1"/>
          <w:sz w:val="24"/>
          <w:szCs w:val="24"/>
        </w:rPr>
        <w:t xml:space="preserve">.  He has achieved this with tenacity, humanity and a lot of laughs. His place in the history of online advertising is assured.  We'll all miss him, but he’s played a blinder” </w:t>
      </w:r>
    </w:p>
    <w:p w14:paraId="00777045" w14:textId="3F804218" w:rsidR="0092631F" w:rsidRPr="0092631F" w:rsidRDefault="0092631F" w:rsidP="0092631F">
      <w:pPr>
        <w:rPr>
          <w:rFonts w:ascii="VAGRundschriftDLig" w:hAnsi="VAGRundschriftDLig"/>
          <w:color w:val="6C6F70" w:themeColor="text1"/>
          <w:sz w:val="24"/>
          <w:szCs w:val="24"/>
        </w:rPr>
      </w:pPr>
      <w:r w:rsidRPr="0092631F">
        <w:rPr>
          <w:rFonts w:ascii="VAGRundschriftDLig" w:hAnsi="VAGRundschriftDLig"/>
          <w:color w:val="6C6F70" w:themeColor="text1"/>
          <w:sz w:val="24"/>
          <w:szCs w:val="24"/>
        </w:rPr>
        <w:t xml:space="preserve">The IAB UK will be considering internal and external applications for the position of CEO, with a view to appointing </w:t>
      </w:r>
      <w:proofErr w:type="spellStart"/>
      <w:r w:rsidRPr="0092631F">
        <w:rPr>
          <w:rFonts w:ascii="VAGRundschriftDLig" w:hAnsi="VAGRundschriftDLig"/>
          <w:color w:val="6C6F70" w:themeColor="text1"/>
          <w:sz w:val="24"/>
          <w:szCs w:val="24"/>
        </w:rPr>
        <w:t>Phillip</w:t>
      </w:r>
      <w:r>
        <w:rPr>
          <w:rFonts w:ascii="VAGRundschriftDLig" w:hAnsi="VAGRundschriftDLig"/>
          <w:color w:val="6C6F70" w:themeColor="text1"/>
          <w:sz w:val="24"/>
          <w:szCs w:val="24"/>
        </w:rPr>
        <w:t>son’s</w:t>
      </w:r>
      <w:proofErr w:type="spellEnd"/>
      <w:r>
        <w:rPr>
          <w:rFonts w:ascii="VAGRundschriftDLig" w:hAnsi="VAGRundschriftDLig"/>
          <w:color w:val="6C6F70" w:themeColor="text1"/>
          <w:sz w:val="24"/>
          <w:szCs w:val="24"/>
        </w:rPr>
        <w:t xml:space="preserve"> successor before the year-</w:t>
      </w:r>
      <w:r w:rsidRPr="0092631F">
        <w:rPr>
          <w:rFonts w:ascii="VAGRundschriftDLig" w:hAnsi="VAGRundschriftDLig"/>
          <w:color w:val="6C6F70" w:themeColor="text1"/>
          <w:sz w:val="24"/>
          <w:szCs w:val="24"/>
        </w:rPr>
        <w:t>end.</w:t>
      </w:r>
    </w:p>
    <w:p w14:paraId="6E6D33CE" w14:textId="77777777" w:rsidR="006C2D95" w:rsidRPr="0092631F" w:rsidRDefault="006C2D95" w:rsidP="006C2D95">
      <w:pPr>
        <w:rPr>
          <w:rFonts w:ascii="VAGRundschriftDLig" w:hAnsi="VAGRundschriftDLig" w:cstheme="minorHAnsi"/>
          <w:b/>
          <w:color w:val="6C6F70" w:themeColor="text1"/>
          <w:sz w:val="24"/>
          <w:szCs w:val="24"/>
        </w:rPr>
      </w:pPr>
      <w:r w:rsidRPr="0092631F">
        <w:rPr>
          <w:rFonts w:ascii="VAGRundschriftDLig" w:hAnsi="VAGRundschriftDLig" w:cstheme="minorHAnsi"/>
          <w:b/>
          <w:color w:val="6C6F70" w:themeColor="text1"/>
          <w:sz w:val="24"/>
          <w:szCs w:val="24"/>
        </w:rPr>
        <w:t>For more information contact:</w:t>
      </w:r>
    </w:p>
    <w:p w14:paraId="6E696A02" w14:textId="489AC1F7" w:rsidR="006C2D95" w:rsidRPr="0092631F" w:rsidRDefault="00303D53" w:rsidP="006C2D95">
      <w:pPr>
        <w:rPr>
          <w:rFonts w:ascii="VAGRundschriftDLig" w:hAnsi="VAGRundschriftDLig" w:cstheme="minorHAnsi"/>
          <w:color w:val="6C6F70" w:themeColor="text1"/>
          <w:sz w:val="24"/>
          <w:szCs w:val="24"/>
        </w:rPr>
      </w:pPr>
      <w:r>
        <w:rPr>
          <w:rFonts w:ascii="VAGRundschriftDLig" w:hAnsi="VAGRundschriftDLig" w:cstheme="minorHAnsi"/>
          <w:color w:val="6C6F70" w:themeColor="text1"/>
          <w:sz w:val="24"/>
          <w:szCs w:val="24"/>
        </w:rPr>
        <w:t>Harriet Gale, S</w:t>
      </w:r>
      <w:r w:rsidR="006C2D95" w:rsidRPr="0092631F">
        <w:rPr>
          <w:rFonts w:ascii="VAGRundschriftDLig" w:hAnsi="VAGRundschriftDLig" w:cstheme="minorHAnsi"/>
          <w:color w:val="6C6F70" w:themeColor="text1"/>
          <w:sz w:val="24"/>
          <w:szCs w:val="24"/>
        </w:rPr>
        <w:t xml:space="preserve">enior </w:t>
      </w:r>
      <w:r>
        <w:rPr>
          <w:rFonts w:ascii="VAGRundschriftDLig" w:hAnsi="VAGRundschriftDLig" w:cstheme="minorHAnsi"/>
          <w:color w:val="6C6F70" w:themeColor="text1"/>
          <w:sz w:val="24"/>
          <w:szCs w:val="24"/>
        </w:rPr>
        <w:t>PR &amp; C</w:t>
      </w:r>
      <w:r w:rsidR="006C2D95" w:rsidRPr="0092631F">
        <w:rPr>
          <w:rFonts w:ascii="VAGRundschriftDLig" w:hAnsi="VAGRundschriftDLig" w:cstheme="minorHAnsi"/>
          <w:color w:val="6C6F70" w:themeColor="text1"/>
          <w:sz w:val="24"/>
          <w:szCs w:val="24"/>
        </w:rPr>
        <w:t xml:space="preserve">ommunications manager, IAB UK, 020 7050 6957, </w:t>
      </w:r>
      <w:hyperlink r:id="rId9" w:history="1">
        <w:r w:rsidR="006C2D95" w:rsidRPr="0092631F">
          <w:rPr>
            <w:rStyle w:val="Hyperlink"/>
            <w:rFonts w:ascii="VAGRundschriftDLig" w:hAnsi="VAGRundschriftDLig" w:cstheme="minorHAnsi"/>
            <w:color w:val="6C6F70" w:themeColor="text1"/>
            <w:sz w:val="24"/>
            <w:szCs w:val="24"/>
          </w:rPr>
          <w:t>harriet@iabuk.net</w:t>
        </w:r>
      </w:hyperlink>
      <w:r w:rsidR="006C2D95" w:rsidRPr="0092631F">
        <w:rPr>
          <w:rFonts w:ascii="VAGRundschriftDLig" w:hAnsi="VAGRundschriftDLig" w:cstheme="minorHAnsi"/>
          <w:color w:val="6C6F70" w:themeColor="text1"/>
          <w:sz w:val="24"/>
          <w:szCs w:val="24"/>
        </w:rPr>
        <w:t xml:space="preserve">  </w:t>
      </w:r>
    </w:p>
    <w:p w14:paraId="7EF4F900" w14:textId="77777777" w:rsidR="006C2D95" w:rsidRPr="0092631F" w:rsidRDefault="006C2D95" w:rsidP="006C2D95">
      <w:pPr>
        <w:spacing w:line="360" w:lineRule="auto"/>
        <w:jc w:val="both"/>
        <w:rPr>
          <w:rFonts w:ascii="VAGRundschriftDLig" w:hAnsi="VAGRundschriftDLig"/>
          <w:b/>
          <w:color w:val="6C6F70" w:themeColor="text1"/>
          <w:sz w:val="24"/>
          <w:szCs w:val="24"/>
        </w:rPr>
      </w:pPr>
      <w:r w:rsidRPr="0092631F">
        <w:rPr>
          <w:rFonts w:ascii="VAGRundschriftDLig" w:hAnsi="VAGRundschriftDLig"/>
          <w:b/>
          <w:color w:val="6C6F70" w:themeColor="text1"/>
          <w:sz w:val="24"/>
          <w:szCs w:val="24"/>
        </w:rPr>
        <w:t>About the Internet Advertising Bureau UK</w:t>
      </w:r>
    </w:p>
    <w:p w14:paraId="1701846A" w14:textId="77777777" w:rsidR="006C2D95" w:rsidRPr="0092631F" w:rsidRDefault="006C2D95" w:rsidP="006C2D95">
      <w:pPr>
        <w:spacing w:line="360" w:lineRule="auto"/>
        <w:rPr>
          <w:rFonts w:ascii="VAGRundschriftDLig" w:hAnsi="VAGRundschriftDLig"/>
          <w:b/>
          <w:color w:val="6C6F70" w:themeColor="text1"/>
          <w:sz w:val="24"/>
          <w:szCs w:val="24"/>
        </w:rPr>
      </w:pPr>
      <w:r w:rsidRPr="0092631F">
        <w:rPr>
          <w:rFonts w:ascii="VAGRundschriftDLig" w:hAnsi="VAGRundschriftDLig" w:cstheme="minorHAnsi"/>
          <w:color w:val="6C6F70" w:themeColor="text1"/>
          <w:sz w:val="24"/>
          <w:szCs w:val="24"/>
        </w:rPr>
        <w:lastRenderedPageBreak/>
        <w:t xml:space="preserve">The Internet Advertising Bureau (IAB) is the UK trade association for digital advertising, representing most of the UK’s leading brands, media owners and agencies. Given the rapidly evolving nature of the digital landscape, the IAB works to ensure that marketers can maximise the potential of digital media and mobile devices, helping members engage their customers and build great brands. By disseminating knowledge and fostering dialogue through research, policy guidance, training and events, the IAB aims to be every marketer’s authoritative and objective source for best practices in internet advertising. To access the IAB’s current research, policy briefings, training opportunities and events schedule, please visit </w:t>
      </w:r>
      <w:hyperlink r:id="rId10" w:history="1">
        <w:r w:rsidRPr="0092631F">
          <w:rPr>
            <w:rStyle w:val="Hyperlink"/>
            <w:rFonts w:ascii="VAGRundschriftDLig" w:hAnsi="VAGRundschriftDLig" w:cstheme="minorHAnsi"/>
            <w:color w:val="6C6F70" w:themeColor="text1"/>
            <w:sz w:val="24"/>
            <w:szCs w:val="24"/>
          </w:rPr>
          <w:t>www.iabuk.net</w:t>
        </w:r>
      </w:hyperlink>
      <w:r w:rsidRPr="0092631F">
        <w:rPr>
          <w:rStyle w:val="Hyperlink"/>
          <w:rFonts w:ascii="VAGRundschriftDLig" w:hAnsi="VAGRundschriftDLig" w:cstheme="minorHAnsi"/>
          <w:color w:val="6C6F70" w:themeColor="text1"/>
          <w:sz w:val="24"/>
          <w:szCs w:val="24"/>
        </w:rPr>
        <w:t>.</w:t>
      </w:r>
    </w:p>
    <w:p w14:paraId="62BC7979" w14:textId="77777777" w:rsidR="000273D7" w:rsidRPr="00C93E65" w:rsidRDefault="000273D7" w:rsidP="00C93E65">
      <w:pPr>
        <w:spacing w:after="0"/>
        <w:rPr>
          <w:rFonts w:cstheme="minorHAnsi"/>
        </w:rPr>
      </w:pPr>
    </w:p>
    <w:p w14:paraId="3041A376" w14:textId="77777777" w:rsidR="006C2D95" w:rsidRDefault="006C2D95">
      <w:pPr>
        <w:rPr>
          <w:sz w:val="22"/>
        </w:rPr>
      </w:pPr>
    </w:p>
    <w:sectPr w:rsidR="006C2D95" w:rsidSect="004B61DB">
      <w:headerReference w:type="default" r:id="rId11"/>
      <w:footerReference w:type="default" r:id="rId12"/>
      <w:headerReference w:type="first" r:id="rId13"/>
      <w:footerReference w:type="first" r:id="rId14"/>
      <w:pgSz w:w="11906" w:h="16838" w:code="9"/>
      <w:pgMar w:top="-2552" w:right="1843" w:bottom="794" w:left="128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EF5B2" w14:textId="77777777" w:rsidR="00A36FFD" w:rsidRDefault="00A36FFD" w:rsidP="00337E2D">
      <w:pPr>
        <w:spacing w:after="0" w:line="240" w:lineRule="auto"/>
      </w:pPr>
      <w:r>
        <w:separator/>
      </w:r>
    </w:p>
  </w:endnote>
  <w:endnote w:type="continuationSeparator" w:id="0">
    <w:p w14:paraId="222C3CDD" w14:textId="77777777" w:rsidR="00A36FFD" w:rsidRDefault="00A36FFD" w:rsidP="0033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VAG Rounded Ligh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AGRundschriftDLig">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64F40" w14:textId="77777777" w:rsidR="004D6A62" w:rsidRPr="00C86D57" w:rsidRDefault="004D6A62" w:rsidP="003802B0">
    <w:pPr>
      <w:pStyle w:val="BasicParagraph"/>
      <w:tabs>
        <w:tab w:val="left" w:pos="1729"/>
      </w:tabs>
      <w:rPr>
        <w:rStyle w:val="Letterhead"/>
      </w:rPr>
    </w:pPr>
    <w:r w:rsidRPr="00C86D57">
      <w:rPr>
        <w:rStyle w:val="Letterhead"/>
      </w:rPr>
      <w:tab/>
      <w:t>14 Macklin Street</w:t>
    </w:r>
    <w:r>
      <w:rPr>
        <w:rStyle w:val="Letterhead"/>
      </w:rPr>
      <w:tab/>
    </w:r>
  </w:p>
  <w:p w14:paraId="5D5AFD6D" w14:textId="77777777" w:rsidR="004D6A62" w:rsidRPr="00C86D57" w:rsidRDefault="004D6A62" w:rsidP="003802B0">
    <w:pPr>
      <w:pStyle w:val="BasicParagraph"/>
      <w:tabs>
        <w:tab w:val="left" w:pos="1729"/>
      </w:tabs>
      <w:rPr>
        <w:rStyle w:val="Letterhead"/>
      </w:rPr>
    </w:pPr>
    <w:r w:rsidRPr="00C86D57">
      <w:rPr>
        <w:rStyle w:val="Letterhead"/>
      </w:rPr>
      <w:t>020 7050 6969</w:t>
    </w:r>
    <w:r w:rsidRPr="00C86D57">
      <w:rPr>
        <w:rStyle w:val="Letterhead"/>
      </w:rPr>
      <w:tab/>
      <w:t xml:space="preserve">London WC2B 5NF </w:t>
    </w:r>
  </w:p>
  <w:p w14:paraId="06B91AC3" w14:textId="77777777" w:rsidR="004D6A62" w:rsidRPr="003802B0" w:rsidRDefault="004D6A62" w:rsidP="00380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06693" w14:textId="77777777" w:rsidR="004D6A62" w:rsidRPr="00C86D57" w:rsidRDefault="004D6A62" w:rsidP="00DD01C5">
    <w:pPr>
      <w:pStyle w:val="BasicParagraph"/>
      <w:tabs>
        <w:tab w:val="left" w:pos="1729"/>
      </w:tabs>
      <w:rPr>
        <w:rStyle w:val="Letterhead"/>
      </w:rPr>
    </w:pPr>
    <w:r w:rsidRPr="00C86D57">
      <w:rPr>
        <w:rStyle w:val="Letterhead"/>
      </w:rPr>
      <w:tab/>
      <w:t>14 Macklin Street</w:t>
    </w:r>
    <w:r>
      <w:rPr>
        <w:rStyle w:val="Letterhead"/>
      </w:rPr>
      <w:tab/>
    </w:r>
  </w:p>
  <w:p w14:paraId="552BEECA" w14:textId="77777777" w:rsidR="004D6A62" w:rsidRPr="00C86D57" w:rsidRDefault="004D6A62" w:rsidP="00DD01C5">
    <w:pPr>
      <w:pStyle w:val="BasicParagraph"/>
      <w:tabs>
        <w:tab w:val="left" w:pos="1729"/>
      </w:tabs>
      <w:rPr>
        <w:rStyle w:val="Letterhead"/>
      </w:rPr>
    </w:pPr>
    <w:r w:rsidRPr="00C86D57">
      <w:rPr>
        <w:rStyle w:val="Letterhead"/>
      </w:rPr>
      <w:t>020 7050 6969</w:t>
    </w:r>
    <w:r w:rsidRPr="00C86D57">
      <w:rPr>
        <w:rStyle w:val="Letterhead"/>
      </w:rPr>
      <w:tab/>
      <w:t xml:space="preserve">London WC2B 5NF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7BC16" w14:textId="77777777" w:rsidR="00A36FFD" w:rsidRDefault="00A36FFD" w:rsidP="00337E2D">
      <w:pPr>
        <w:spacing w:after="0" w:line="240" w:lineRule="auto"/>
      </w:pPr>
      <w:r>
        <w:separator/>
      </w:r>
    </w:p>
  </w:footnote>
  <w:footnote w:type="continuationSeparator" w:id="0">
    <w:p w14:paraId="0681AC20" w14:textId="77777777" w:rsidR="00A36FFD" w:rsidRDefault="00A36FFD" w:rsidP="00337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2E3A5" w14:textId="77777777" w:rsidR="004D6A62" w:rsidRDefault="004D6A62" w:rsidP="002F57C7">
    <w:pPr>
      <w:pStyle w:val="Header"/>
      <w:spacing w:line="2268"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A3F6D" w14:textId="77777777" w:rsidR="004D6A62" w:rsidRPr="00ED5E25" w:rsidRDefault="004D6A62" w:rsidP="00C93E65">
    <w:pPr>
      <w:pStyle w:val="Header"/>
      <w:tabs>
        <w:tab w:val="clear" w:pos="4513"/>
        <w:tab w:val="clear" w:pos="9026"/>
        <w:tab w:val="left" w:pos="3315"/>
      </w:tabs>
      <w:spacing w:after="1084" w:line="1800" w:lineRule="exact"/>
      <w:ind w:left="-811"/>
    </w:pPr>
    <w:r w:rsidRPr="00C86D57">
      <w:rPr>
        <w:rStyle w:val="Letterhead"/>
        <w:noProof/>
        <w:lang w:eastAsia="en-GB"/>
      </w:rPr>
      <w:drawing>
        <wp:inline distT="0" distB="0" distL="0" distR="0" wp14:anchorId="57417698" wp14:editId="056F861B">
          <wp:extent cx="1600000" cy="895238"/>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b_logo_FF6309_25mm.png"/>
                  <pic:cNvPicPr/>
                </pic:nvPicPr>
                <pic:blipFill>
                  <a:blip r:embed="rId1">
                    <a:extLst>
                      <a:ext uri="{28A0092B-C50C-407E-A947-70E740481C1C}">
                        <a14:useLocalDpi xmlns:a14="http://schemas.microsoft.com/office/drawing/2010/main" val="0"/>
                      </a:ext>
                    </a:extLst>
                  </a:blip>
                  <a:stretch>
                    <a:fillRect/>
                  </a:stretch>
                </pic:blipFill>
                <pic:spPr>
                  <a:xfrm>
                    <a:off x="0" y="0"/>
                    <a:ext cx="1600000" cy="895238"/>
                  </a:xfrm>
                  <a:prstGeom prst="rect">
                    <a:avLst/>
                  </a:prstGeom>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933"/>
    <w:multiLevelType w:val="hybridMultilevel"/>
    <w:tmpl w:val="430CA9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34766DC"/>
    <w:multiLevelType w:val="hybridMultilevel"/>
    <w:tmpl w:val="AADE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4186F"/>
    <w:multiLevelType w:val="multilevel"/>
    <w:tmpl w:val="25105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BF0F1E"/>
    <w:multiLevelType w:val="hybridMultilevel"/>
    <w:tmpl w:val="1744D312"/>
    <w:lvl w:ilvl="0" w:tplc="CDDC2870">
      <w:start w:val="1"/>
      <w:numFmt w:val="decimal"/>
      <w:lvlText w:val="%1."/>
      <w:lvlJc w:val="left"/>
      <w:pPr>
        <w:ind w:left="720" w:hanging="360"/>
      </w:pPr>
      <w:rPr>
        <w:rFonts w:hint="default"/>
        <w:b/>
      </w:rPr>
    </w:lvl>
    <w:lvl w:ilvl="1" w:tplc="23CA7A3E">
      <w:start w:val="1"/>
      <w:numFmt w:val="lowerLetter"/>
      <w:lvlText w:val="%2."/>
      <w:lvlJc w:val="left"/>
      <w:pPr>
        <w:ind w:left="1440" w:hanging="360"/>
      </w:pPr>
      <w:rPr>
        <w:b/>
      </w:rPr>
    </w:lvl>
    <w:lvl w:ilvl="2" w:tplc="1B5C099A">
      <w:start w:val="1"/>
      <w:numFmt w:val="lowerRoman"/>
      <w:lvlText w:val="%3."/>
      <w:lvlJc w:val="right"/>
      <w:pPr>
        <w:ind w:left="2160" w:hanging="180"/>
      </w:pPr>
      <w:rPr>
        <w:b/>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0C74A7"/>
    <w:multiLevelType w:val="hybridMultilevel"/>
    <w:tmpl w:val="A826306E"/>
    <w:lvl w:ilvl="0" w:tplc="6CA08DFE">
      <w:start w:val="1"/>
      <w:numFmt w:val="bullet"/>
      <w:pStyle w:val="Bulletsubhead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7A50215"/>
    <w:multiLevelType w:val="hybridMultilevel"/>
    <w:tmpl w:val="089CB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F27458"/>
    <w:multiLevelType w:val="hybridMultilevel"/>
    <w:tmpl w:val="36EE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A53EA"/>
    <w:multiLevelType w:val="hybridMultilevel"/>
    <w:tmpl w:val="BD7A6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7C5B0E"/>
    <w:multiLevelType w:val="hybridMultilevel"/>
    <w:tmpl w:val="452C08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0EF2C1E"/>
    <w:multiLevelType w:val="hybridMultilevel"/>
    <w:tmpl w:val="644AEC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1671E26"/>
    <w:multiLevelType w:val="hybridMultilevel"/>
    <w:tmpl w:val="C240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945EEC"/>
    <w:multiLevelType w:val="hybridMultilevel"/>
    <w:tmpl w:val="ADBE05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D1F4183"/>
    <w:multiLevelType w:val="hybridMultilevel"/>
    <w:tmpl w:val="14263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BF1E92"/>
    <w:multiLevelType w:val="hybridMultilevel"/>
    <w:tmpl w:val="051E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A1E70"/>
    <w:multiLevelType w:val="hybridMultilevel"/>
    <w:tmpl w:val="2F067B02"/>
    <w:lvl w:ilvl="0" w:tplc="9864C90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F806B9"/>
    <w:multiLevelType w:val="hybridMultilevel"/>
    <w:tmpl w:val="3AF8B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CF706F"/>
    <w:multiLevelType w:val="multilevel"/>
    <w:tmpl w:val="5E986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8153580"/>
    <w:multiLevelType w:val="hybridMultilevel"/>
    <w:tmpl w:val="65A26A00"/>
    <w:lvl w:ilvl="0" w:tplc="0809000F">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8">
    <w:nsid w:val="3F014179"/>
    <w:multiLevelType w:val="hybridMultilevel"/>
    <w:tmpl w:val="0DBE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3F078C"/>
    <w:multiLevelType w:val="hybridMultilevel"/>
    <w:tmpl w:val="68340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2F871CC"/>
    <w:multiLevelType w:val="hybridMultilevel"/>
    <w:tmpl w:val="D478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AA74EB"/>
    <w:multiLevelType w:val="hybridMultilevel"/>
    <w:tmpl w:val="585886FA"/>
    <w:lvl w:ilvl="0" w:tplc="A76EAFEE">
      <w:start w:val="1"/>
      <w:numFmt w:val="bullet"/>
      <w:lvlText w:val=""/>
      <w:lvlJc w:val="left"/>
      <w:pPr>
        <w:tabs>
          <w:tab w:val="num" w:pos="720"/>
        </w:tabs>
        <w:ind w:left="720" w:hanging="360"/>
      </w:pPr>
      <w:rPr>
        <w:rFonts w:ascii="Wingdings" w:hAnsi="Wingdings" w:hint="default"/>
      </w:rPr>
    </w:lvl>
    <w:lvl w:ilvl="1" w:tplc="CFBCEE28" w:tentative="1">
      <w:start w:val="1"/>
      <w:numFmt w:val="bullet"/>
      <w:lvlText w:val=""/>
      <w:lvlJc w:val="left"/>
      <w:pPr>
        <w:tabs>
          <w:tab w:val="num" w:pos="1440"/>
        </w:tabs>
        <w:ind w:left="1440" w:hanging="360"/>
      </w:pPr>
      <w:rPr>
        <w:rFonts w:ascii="Wingdings" w:hAnsi="Wingdings" w:hint="default"/>
      </w:rPr>
    </w:lvl>
    <w:lvl w:ilvl="2" w:tplc="06926C68" w:tentative="1">
      <w:start w:val="1"/>
      <w:numFmt w:val="bullet"/>
      <w:lvlText w:val=""/>
      <w:lvlJc w:val="left"/>
      <w:pPr>
        <w:tabs>
          <w:tab w:val="num" w:pos="2160"/>
        </w:tabs>
        <w:ind w:left="2160" w:hanging="360"/>
      </w:pPr>
      <w:rPr>
        <w:rFonts w:ascii="Wingdings" w:hAnsi="Wingdings" w:hint="default"/>
      </w:rPr>
    </w:lvl>
    <w:lvl w:ilvl="3" w:tplc="487E7DC6" w:tentative="1">
      <w:start w:val="1"/>
      <w:numFmt w:val="bullet"/>
      <w:lvlText w:val=""/>
      <w:lvlJc w:val="left"/>
      <w:pPr>
        <w:tabs>
          <w:tab w:val="num" w:pos="2880"/>
        </w:tabs>
        <w:ind w:left="2880" w:hanging="360"/>
      </w:pPr>
      <w:rPr>
        <w:rFonts w:ascii="Wingdings" w:hAnsi="Wingdings" w:hint="default"/>
      </w:rPr>
    </w:lvl>
    <w:lvl w:ilvl="4" w:tplc="BA92EF8C" w:tentative="1">
      <w:start w:val="1"/>
      <w:numFmt w:val="bullet"/>
      <w:lvlText w:val=""/>
      <w:lvlJc w:val="left"/>
      <w:pPr>
        <w:tabs>
          <w:tab w:val="num" w:pos="3600"/>
        </w:tabs>
        <w:ind w:left="3600" w:hanging="360"/>
      </w:pPr>
      <w:rPr>
        <w:rFonts w:ascii="Wingdings" w:hAnsi="Wingdings" w:hint="default"/>
      </w:rPr>
    </w:lvl>
    <w:lvl w:ilvl="5" w:tplc="5034526C" w:tentative="1">
      <w:start w:val="1"/>
      <w:numFmt w:val="bullet"/>
      <w:lvlText w:val=""/>
      <w:lvlJc w:val="left"/>
      <w:pPr>
        <w:tabs>
          <w:tab w:val="num" w:pos="4320"/>
        </w:tabs>
        <w:ind w:left="4320" w:hanging="360"/>
      </w:pPr>
      <w:rPr>
        <w:rFonts w:ascii="Wingdings" w:hAnsi="Wingdings" w:hint="default"/>
      </w:rPr>
    </w:lvl>
    <w:lvl w:ilvl="6" w:tplc="749AC1F6" w:tentative="1">
      <w:start w:val="1"/>
      <w:numFmt w:val="bullet"/>
      <w:lvlText w:val=""/>
      <w:lvlJc w:val="left"/>
      <w:pPr>
        <w:tabs>
          <w:tab w:val="num" w:pos="5040"/>
        </w:tabs>
        <w:ind w:left="5040" w:hanging="360"/>
      </w:pPr>
      <w:rPr>
        <w:rFonts w:ascii="Wingdings" w:hAnsi="Wingdings" w:hint="default"/>
      </w:rPr>
    </w:lvl>
    <w:lvl w:ilvl="7" w:tplc="777A0DCA" w:tentative="1">
      <w:start w:val="1"/>
      <w:numFmt w:val="bullet"/>
      <w:lvlText w:val=""/>
      <w:lvlJc w:val="left"/>
      <w:pPr>
        <w:tabs>
          <w:tab w:val="num" w:pos="5760"/>
        </w:tabs>
        <w:ind w:left="5760" w:hanging="360"/>
      </w:pPr>
      <w:rPr>
        <w:rFonts w:ascii="Wingdings" w:hAnsi="Wingdings" w:hint="default"/>
      </w:rPr>
    </w:lvl>
    <w:lvl w:ilvl="8" w:tplc="6F709F84" w:tentative="1">
      <w:start w:val="1"/>
      <w:numFmt w:val="bullet"/>
      <w:lvlText w:val=""/>
      <w:lvlJc w:val="left"/>
      <w:pPr>
        <w:tabs>
          <w:tab w:val="num" w:pos="6480"/>
        </w:tabs>
        <w:ind w:left="6480" w:hanging="360"/>
      </w:pPr>
      <w:rPr>
        <w:rFonts w:ascii="Wingdings" w:hAnsi="Wingdings" w:hint="default"/>
      </w:rPr>
    </w:lvl>
  </w:abstractNum>
  <w:abstractNum w:abstractNumId="22">
    <w:nsid w:val="4BE71A44"/>
    <w:multiLevelType w:val="hybridMultilevel"/>
    <w:tmpl w:val="A50A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113D19"/>
    <w:multiLevelType w:val="hybridMultilevel"/>
    <w:tmpl w:val="5FE07B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18C245B"/>
    <w:multiLevelType w:val="hybridMultilevel"/>
    <w:tmpl w:val="9A3A0D2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51DB0AC2"/>
    <w:multiLevelType w:val="hybridMultilevel"/>
    <w:tmpl w:val="AB22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A63EE9"/>
    <w:multiLevelType w:val="hybridMultilevel"/>
    <w:tmpl w:val="20189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4546931"/>
    <w:multiLevelType w:val="hybridMultilevel"/>
    <w:tmpl w:val="6D38974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5E158D0"/>
    <w:multiLevelType w:val="hybridMultilevel"/>
    <w:tmpl w:val="CDD8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561669"/>
    <w:multiLevelType w:val="hybridMultilevel"/>
    <w:tmpl w:val="6D62E17E"/>
    <w:lvl w:ilvl="0" w:tplc="43381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C0571D1"/>
    <w:multiLevelType w:val="hybridMultilevel"/>
    <w:tmpl w:val="5AAA8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C445B59"/>
    <w:multiLevelType w:val="hybridMultilevel"/>
    <w:tmpl w:val="8556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3D3D00"/>
    <w:multiLevelType w:val="hybridMultilevel"/>
    <w:tmpl w:val="C632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D70C87"/>
    <w:multiLevelType w:val="hybridMultilevel"/>
    <w:tmpl w:val="7BBE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71347D"/>
    <w:multiLevelType w:val="hybridMultilevel"/>
    <w:tmpl w:val="DC08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DE6E3D"/>
    <w:multiLevelType w:val="hybridMultilevel"/>
    <w:tmpl w:val="E3EC59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685E365E"/>
    <w:multiLevelType w:val="hybridMultilevel"/>
    <w:tmpl w:val="C2E6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C06E4A"/>
    <w:multiLevelType w:val="hybridMultilevel"/>
    <w:tmpl w:val="CD5A737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920514E"/>
    <w:multiLevelType w:val="hybridMultilevel"/>
    <w:tmpl w:val="DA52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6F14F1"/>
    <w:multiLevelType w:val="hybridMultilevel"/>
    <w:tmpl w:val="21AC11FE"/>
    <w:lvl w:ilvl="0" w:tplc="7F80BDBC">
      <w:start w:val="1"/>
      <w:numFmt w:val="decimal"/>
      <w:lvlText w:val="%1."/>
      <w:lvlJc w:val="left"/>
      <w:pPr>
        <w:tabs>
          <w:tab w:val="num" w:pos="720"/>
        </w:tabs>
        <w:ind w:left="720" w:hanging="360"/>
      </w:pPr>
    </w:lvl>
    <w:lvl w:ilvl="1" w:tplc="63A426CE" w:tentative="1">
      <w:start w:val="1"/>
      <w:numFmt w:val="decimal"/>
      <w:lvlText w:val="%2."/>
      <w:lvlJc w:val="left"/>
      <w:pPr>
        <w:tabs>
          <w:tab w:val="num" w:pos="1440"/>
        </w:tabs>
        <w:ind w:left="1440" w:hanging="360"/>
      </w:pPr>
    </w:lvl>
    <w:lvl w:ilvl="2" w:tplc="055610F4" w:tentative="1">
      <w:start w:val="1"/>
      <w:numFmt w:val="decimal"/>
      <w:lvlText w:val="%3."/>
      <w:lvlJc w:val="left"/>
      <w:pPr>
        <w:tabs>
          <w:tab w:val="num" w:pos="2160"/>
        </w:tabs>
        <w:ind w:left="2160" w:hanging="360"/>
      </w:pPr>
    </w:lvl>
    <w:lvl w:ilvl="3" w:tplc="A51476A4" w:tentative="1">
      <w:start w:val="1"/>
      <w:numFmt w:val="decimal"/>
      <w:lvlText w:val="%4."/>
      <w:lvlJc w:val="left"/>
      <w:pPr>
        <w:tabs>
          <w:tab w:val="num" w:pos="2880"/>
        </w:tabs>
        <w:ind w:left="2880" w:hanging="360"/>
      </w:pPr>
    </w:lvl>
    <w:lvl w:ilvl="4" w:tplc="1692212E" w:tentative="1">
      <w:start w:val="1"/>
      <w:numFmt w:val="decimal"/>
      <w:lvlText w:val="%5."/>
      <w:lvlJc w:val="left"/>
      <w:pPr>
        <w:tabs>
          <w:tab w:val="num" w:pos="3600"/>
        </w:tabs>
        <w:ind w:left="3600" w:hanging="360"/>
      </w:pPr>
    </w:lvl>
    <w:lvl w:ilvl="5" w:tplc="4CB411A0" w:tentative="1">
      <w:start w:val="1"/>
      <w:numFmt w:val="decimal"/>
      <w:lvlText w:val="%6."/>
      <w:lvlJc w:val="left"/>
      <w:pPr>
        <w:tabs>
          <w:tab w:val="num" w:pos="4320"/>
        </w:tabs>
        <w:ind w:left="4320" w:hanging="360"/>
      </w:pPr>
    </w:lvl>
    <w:lvl w:ilvl="6" w:tplc="A3F2EB78" w:tentative="1">
      <w:start w:val="1"/>
      <w:numFmt w:val="decimal"/>
      <w:lvlText w:val="%7."/>
      <w:lvlJc w:val="left"/>
      <w:pPr>
        <w:tabs>
          <w:tab w:val="num" w:pos="5040"/>
        </w:tabs>
        <w:ind w:left="5040" w:hanging="360"/>
      </w:pPr>
    </w:lvl>
    <w:lvl w:ilvl="7" w:tplc="EDC41792" w:tentative="1">
      <w:start w:val="1"/>
      <w:numFmt w:val="decimal"/>
      <w:lvlText w:val="%8."/>
      <w:lvlJc w:val="left"/>
      <w:pPr>
        <w:tabs>
          <w:tab w:val="num" w:pos="5760"/>
        </w:tabs>
        <w:ind w:left="5760" w:hanging="360"/>
      </w:pPr>
    </w:lvl>
    <w:lvl w:ilvl="8" w:tplc="B26457B2" w:tentative="1">
      <w:start w:val="1"/>
      <w:numFmt w:val="decimal"/>
      <w:lvlText w:val="%9."/>
      <w:lvlJc w:val="left"/>
      <w:pPr>
        <w:tabs>
          <w:tab w:val="num" w:pos="6480"/>
        </w:tabs>
        <w:ind w:left="6480" w:hanging="360"/>
      </w:pPr>
    </w:lvl>
  </w:abstractNum>
  <w:abstractNum w:abstractNumId="40">
    <w:nsid w:val="77610F98"/>
    <w:multiLevelType w:val="hybridMultilevel"/>
    <w:tmpl w:val="B3BCE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AB1D35"/>
    <w:multiLevelType w:val="hybridMultilevel"/>
    <w:tmpl w:val="9F701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421ACF"/>
    <w:multiLevelType w:val="hybridMultilevel"/>
    <w:tmpl w:val="AC604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79910E5B"/>
    <w:multiLevelType w:val="hybridMultilevel"/>
    <w:tmpl w:val="90AC78C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AE7830"/>
    <w:multiLevelType w:val="hybridMultilevel"/>
    <w:tmpl w:val="5B54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1000FD"/>
    <w:multiLevelType w:val="hybridMultilevel"/>
    <w:tmpl w:val="85105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3"/>
  </w:num>
  <w:num w:numId="3">
    <w:abstractNumId w:val="35"/>
  </w:num>
  <w:num w:numId="4">
    <w:abstractNumId w:val="0"/>
  </w:num>
  <w:num w:numId="5">
    <w:abstractNumId w:val="27"/>
  </w:num>
  <w:num w:numId="6">
    <w:abstractNumId w:val="24"/>
  </w:num>
  <w:num w:numId="7">
    <w:abstractNumId w:val="42"/>
  </w:num>
  <w:num w:numId="8">
    <w:abstractNumId w:val="11"/>
  </w:num>
  <w:num w:numId="9">
    <w:abstractNumId w:val="36"/>
  </w:num>
  <w:num w:numId="10">
    <w:abstractNumId w:val="10"/>
  </w:num>
  <w:num w:numId="11">
    <w:abstractNumId w:val="33"/>
  </w:num>
  <w:num w:numId="12">
    <w:abstractNumId w:val="1"/>
  </w:num>
  <w:num w:numId="13">
    <w:abstractNumId w:val="15"/>
  </w:num>
  <w:num w:numId="14">
    <w:abstractNumId w:val="38"/>
  </w:num>
  <w:num w:numId="15">
    <w:abstractNumId w:val="44"/>
  </w:num>
  <w:num w:numId="16">
    <w:abstractNumId w:val="41"/>
  </w:num>
  <w:num w:numId="17">
    <w:abstractNumId w:val="39"/>
  </w:num>
  <w:num w:numId="18">
    <w:abstractNumId w:val="21"/>
  </w:num>
  <w:num w:numId="19">
    <w:abstractNumId w:val="45"/>
  </w:num>
  <w:num w:numId="20">
    <w:abstractNumId w:val="32"/>
  </w:num>
  <w:num w:numId="21">
    <w:abstractNumId w:val="20"/>
  </w:num>
  <w:num w:numId="22">
    <w:abstractNumId w:val="31"/>
  </w:num>
  <w:num w:numId="23">
    <w:abstractNumId w:val="18"/>
  </w:num>
  <w:num w:numId="24">
    <w:abstractNumId w:val="3"/>
  </w:num>
  <w:num w:numId="25">
    <w:abstractNumId w:val="17"/>
  </w:num>
  <w:num w:numId="26">
    <w:abstractNumId w:val="5"/>
  </w:num>
  <w:num w:numId="27">
    <w:abstractNumId w:val="37"/>
  </w:num>
  <w:num w:numId="28">
    <w:abstractNumId w:val="26"/>
  </w:num>
  <w:num w:numId="29">
    <w:abstractNumId w:val="7"/>
  </w:num>
  <w:num w:numId="30">
    <w:abstractNumId w:val="22"/>
  </w:num>
  <w:num w:numId="31">
    <w:abstractNumId w:val="12"/>
  </w:num>
  <w:num w:numId="32">
    <w:abstractNumId w:val="28"/>
  </w:num>
  <w:num w:numId="33">
    <w:abstractNumId w:val="43"/>
  </w:num>
  <w:num w:numId="34">
    <w:abstractNumId w:val="4"/>
  </w:num>
  <w:num w:numId="35">
    <w:abstractNumId w:val="8"/>
  </w:num>
  <w:num w:numId="36">
    <w:abstractNumId w:val="2"/>
  </w:num>
  <w:num w:numId="37">
    <w:abstractNumId w:val="14"/>
  </w:num>
  <w:num w:numId="38">
    <w:abstractNumId w:val="30"/>
  </w:num>
  <w:num w:numId="39">
    <w:abstractNumId w:val="34"/>
  </w:num>
  <w:num w:numId="40">
    <w:abstractNumId w:val="19"/>
  </w:num>
  <w:num w:numId="41">
    <w:abstractNumId w:val="16"/>
  </w:num>
  <w:num w:numId="42">
    <w:abstractNumId w:val="40"/>
  </w:num>
  <w:num w:numId="43">
    <w:abstractNumId w:val="9"/>
  </w:num>
  <w:num w:numId="44">
    <w:abstractNumId w:val="25"/>
  </w:num>
  <w:num w:numId="45">
    <w:abstractNumId w:val="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2D"/>
    <w:rsid w:val="00003737"/>
    <w:rsid w:val="000250C1"/>
    <w:rsid w:val="000273D7"/>
    <w:rsid w:val="000312B4"/>
    <w:rsid w:val="00061BC4"/>
    <w:rsid w:val="00086D3E"/>
    <w:rsid w:val="000916DC"/>
    <w:rsid w:val="000966A4"/>
    <w:rsid w:val="000A748D"/>
    <w:rsid w:val="000D3E00"/>
    <w:rsid w:val="00116822"/>
    <w:rsid w:val="001518D3"/>
    <w:rsid w:val="00160919"/>
    <w:rsid w:val="00187C3E"/>
    <w:rsid w:val="00192719"/>
    <w:rsid w:val="001B037C"/>
    <w:rsid w:val="001B6BCC"/>
    <w:rsid w:val="001C5375"/>
    <w:rsid w:val="001D1EF4"/>
    <w:rsid w:val="001F6B16"/>
    <w:rsid w:val="00212690"/>
    <w:rsid w:val="00216505"/>
    <w:rsid w:val="00225CA3"/>
    <w:rsid w:val="00245D01"/>
    <w:rsid w:val="00261ABE"/>
    <w:rsid w:val="00270FA6"/>
    <w:rsid w:val="002713A8"/>
    <w:rsid w:val="002F57C7"/>
    <w:rsid w:val="002F6456"/>
    <w:rsid w:val="00303D53"/>
    <w:rsid w:val="00317C21"/>
    <w:rsid w:val="003208B8"/>
    <w:rsid w:val="0033145E"/>
    <w:rsid w:val="00337E2D"/>
    <w:rsid w:val="00357797"/>
    <w:rsid w:val="003802B0"/>
    <w:rsid w:val="00380369"/>
    <w:rsid w:val="003A12F3"/>
    <w:rsid w:val="003B6BCA"/>
    <w:rsid w:val="003B7C8C"/>
    <w:rsid w:val="003C0E60"/>
    <w:rsid w:val="00477C6C"/>
    <w:rsid w:val="00480001"/>
    <w:rsid w:val="004802AD"/>
    <w:rsid w:val="0048264E"/>
    <w:rsid w:val="004A26C8"/>
    <w:rsid w:val="004B61DB"/>
    <w:rsid w:val="004D6A62"/>
    <w:rsid w:val="004F1433"/>
    <w:rsid w:val="00501ABB"/>
    <w:rsid w:val="00547316"/>
    <w:rsid w:val="00551B21"/>
    <w:rsid w:val="00551CCB"/>
    <w:rsid w:val="0055210D"/>
    <w:rsid w:val="00576068"/>
    <w:rsid w:val="00580F94"/>
    <w:rsid w:val="00581281"/>
    <w:rsid w:val="00587712"/>
    <w:rsid w:val="00587821"/>
    <w:rsid w:val="00595A59"/>
    <w:rsid w:val="005D44DF"/>
    <w:rsid w:val="005E267E"/>
    <w:rsid w:val="005E3475"/>
    <w:rsid w:val="0061337F"/>
    <w:rsid w:val="0062009C"/>
    <w:rsid w:val="006274CA"/>
    <w:rsid w:val="00652C9F"/>
    <w:rsid w:val="006561B5"/>
    <w:rsid w:val="00670070"/>
    <w:rsid w:val="00675A40"/>
    <w:rsid w:val="006809F0"/>
    <w:rsid w:val="006C2D95"/>
    <w:rsid w:val="006D096F"/>
    <w:rsid w:val="006D2D60"/>
    <w:rsid w:val="00703046"/>
    <w:rsid w:val="00716782"/>
    <w:rsid w:val="007379E3"/>
    <w:rsid w:val="00741012"/>
    <w:rsid w:val="00742419"/>
    <w:rsid w:val="0075043A"/>
    <w:rsid w:val="00775027"/>
    <w:rsid w:val="00792267"/>
    <w:rsid w:val="007A11B9"/>
    <w:rsid w:val="007B2B8B"/>
    <w:rsid w:val="007D697B"/>
    <w:rsid w:val="00801D25"/>
    <w:rsid w:val="00810813"/>
    <w:rsid w:val="00822F3B"/>
    <w:rsid w:val="008269B4"/>
    <w:rsid w:val="00842C4C"/>
    <w:rsid w:val="00844230"/>
    <w:rsid w:val="00880D67"/>
    <w:rsid w:val="008841B6"/>
    <w:rsid w:val="008B308E"/>
    <w:rsid w:val="008C1810"/>
    <w:rsid w:val="008D538B"/>
    <w:rsid w:val="00911C80"/>
    <w:rsid w:val="0092631F"/>
    <w:rsid w:val="00932DF1"/>
    <w:rsid w:val="009468EB"/>
    <w:rsid w:val="00950A58"/>
    <w:rsid w:val="00967952"/>
    <w:rsid w:val="009936BC"/>
    <w:rsid w:val="00994A6F"/>
    <w:rsid w:val="009B28C1"/>
    <w:rsid w:val="009C70DA"/>
    <w:rsid w:val="009F3CF1"/>
    <w:rsid w:val="00A0136B"/>
    <w:rsid w:val="00A217AF"/>
    <w:rsid w:val="00A36FFD"/>
    <w:rsid w:val="00A66F2D"/>
    <w:rsid w:val="00A77821"/>
    <w:rsid w:val="00AB4ECB"/>
    <w:rsid w:val="00AE1E6D"/>
    <w:rsid w:val="00B0461F"/>
    <w:rsid w:val="00B2111A"/>
    <w:rsid w:val="00B26A4D"/>
    <w:rsid w:val="00B374D6"/>
    <w:rsid w:val="00B70C87"/>
    <w:rsid w:val="00B768FE"/>
    <w:rsid w:val="00BC4549"/>
    <w:rsid w:val="00C061E3"/>
    <w:rsid w:val="00C15B88"/>
    <w:rsid w:val="00C310B4"/>
    <w:rsid w:val="00C45A8A"/>
    <w:rsid w:val="00C626EB"/>
    <w:rsid w:val="00C86D57"/>
    <w:rsid w:val="00C93E65"/>
    <w:rsid w:val="00CB65BF"/>
    <w:rsid w:val="00CC2A06"/>
    <w:rsid w:val="00CE5042"/>
    <w:rsid w:val="00CF2F68"/>
    <w:rsid w:val="00D02469"/>
    <w:rsid w:val="00D05BBA"/>
    <w:rsid w:val="00D06E12"/>
    <w:rsid w:val="00D075B2"/>
    <w:rsid w:val="00D177A6"/>
    <w:rsid w:val="00D55494"/>
    <w:rsid w:val="00D67D87"/>
    <w:rsid w:val="00D81979"/>
    <w:rsid w:val="00D94CA6"/>
    <w:rsid w:val="00DA135F"/>
    <w:rsid w:val="00DD01C5"/>
    <w:rsid w:val="00DF40EF"/>
    <w:rsid w:val="00DF7164"/>
    <w:rsid w:val="00E01208"/>
    <w:rsid w:val="00E349FF"/>
    <w:rsid w:val="00E570C8"/>
    <w:rsid w:val="00E917FB"/>
    <w:rsid w:val="00E96B45"/>
    <w:rsid w:val="00EA562C"/>
    <w:rsid w:val="00EC2AAA"/>
    <w:rsid w:val="00EC59C4"/>
    <w:rsid w:val="00ED5E25"/>
    <w:rsid w:val="00ED75A9"/>
    <w:rsid w:val="00EF227B"/>
    <w:rsid w:val="00F0744F"/>
    <w:rsid w:val="00F07613"/>
    <w:rsid w:val="00F55658"/>
    <w:rsid w:val="00F80AB9"/>
    <w:rsid w:val="00FD0E6D"/>
    <w:rsid w:val="00FD76F3"/>
    <w:rsid w:val="00FE60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9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C5"/>
    <w:pPr>
      <w:spacing w:line="288" w:lineRule="auto"/>
    </w:pPr>
    <w:rPr>
      <w:sz w:val="26"/>
    </w:rPr>
  </w:style>
  <w:style w:type="paragraph" w:styleId="Heading2">
    <w:name w:val="heading 2"/>
    <w:basedOn w:val="Normal"/>
    <w:next w:val="Normal"/>
    <w:link w:val="Heading2Char"/>
    <w:uiPriority w:val="9"/>
    <w:unhideWhenUsed/>
    <w:qFormat/>
    <w:rsid w:val="00086D3E"/>
    <w:pPr>
      <w:keepNext/>
      <w:keepLines/>
      <w:spacing w:before="200" w:after="0"/>
      <w:outlineLvl w:val="1"/>
    </w:pPr>
    <w:rPr>
      <w:rFonts w:asciiTheme="majorHAnsi" w:eastAsiaTheme="majorEastAsia" w:hAnsiTheme="majorHAnsi" w:cstheme="majorBidi"/>
      <w:b/>
      <w:bCs/>
      <w:color w:val="FF6300"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2D"/>
    <w:rPr>
      <w:rFonts w:ascii="Tahoma" w:hAnsi="Tahoma" w:cs="Tahoma"/>
      <w:sz w:val="16"/>
      <w:szCs w:val="16"/>
    </w:rPr>
  </w:style>
  <w:style w:type="paragraph" w:styleId="Header">
    <w:name w:val="header"/>
    <w:basedOn w:val="Normal"/>
    <w:link w:val="HeaderChar"/>
    <w:uiPriority w:val="99"/>
    <w:unhideWhenUsed/>
    <w:rsid w:val="00337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E2D"/>
  </w:style>
  <w:style w:type="paragraph" w:styleId="Footer">
    <w:name w:val="footer"/>
    <w:basedOn w:val="Normal"/>
    <w:link w:val="FooterChar"/>
    <w:uiPriority w:val="99"/>
    <w:unhideWhenUsed/>
    <w:rsid w:val="00337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E2D"/>
  </w:style>
  <w:style w:type="table" w:styleId="TableGrid">
    <w:name w:val="Table Grid"/>
    <w:basedOn w:val="TableNormal"/>
    <w:uiPriority w:val="59"/>
    <w:rsid w:val="00337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DF40EF"/>
    <w:pPr>
      <w:autoSpaceDE w:val="0"/>
      <w:autoSpaceDN w:val="0"/>
      <w:adjustRightInd w:val="0"/>
      <w:spacing w:after="0"/>
      <w:textAlignment w:val="center"/>
    </w:pPr>
    <w:rPr>
      <w:rFonts w:ascii="Times Regular" w:hAnsi="Times Regular" w:cs="Times Regular"/>
      <w:color w:val="000000"/>
      <w:sz w:val="24"/>
      <w:szCs w:val="24"/>
    </w:rPr>
  </w:style>
  <w:style w:type="character" w:styleId="Hyperlink">
    <w:name w:val="Hyperlink"/>
    <w:basedOn w:val="DefaultParagraphFont"/>
    <w:uiPriority w:val="99"/>
    <w:unhideWhenUsed/>
    <w:rsid w:val="00DD01C5"/>
    <w:rPr>
      <w:color w:val="0000FF" w:themeColor="hyperlink"/>
      <w:u w:val="single"/>
    </w:rPr>
  </w:style>
  <w:style w:type="paragraph" w:styleId="NoSpacing">
    <w:name w:val="No Spacing"/>
    <w:uiPriority w:val="1"/>
    <w:qFormat/>
    <w:rsid w:val="00842C4C"/>
    <w:pPr>
      <w:spacing w:after="0" w:line="288" w:lineRule="auto"/>
    </w:pPr>
    <w:rPr>
      <w:sz w:val="26"/>
    </w:rPr>
  </w:style>
  <w:style w:type="character" w:customStyle="1" w:styleId="Letterhead">
    <w:name w:val="Letterhead"/>
    <w:uiPriority w:val="1"/>
    <w:qFormat/>
    <w:rsid w:val="00C86D57"/>
    <w:rPr>
      <w:rFonts w:ascii="VAG Rounded Light" w:hAnsi="VAG Rounded Light" w:cs="VAG Rounded Light"/>
      <w:vanish w:val="0"/>
      <w:color w:val="828587"/>
      <w:spacing w:val="1"/>
      <w:sz w:val="16"/>
      <w:szCs w:val="16"/>
    </w:rPr>
  </w:style>
  <w:style w:type="paragraph" w:styleId="ListParagraph">
    <w:name w:val="List Paragraph"/>
    <w:basedOn w:val="Normal"/>
    <w:link w:val="ListParagraphChar"/>
    <w:uiPriority w:val="34"/>
    <w:qFormat/>
    <w:rsid w:val="001B6BCC"/>
    <w:pPr>
      <w:spacing w:line="276" w:lineRule="auto"/>
      <w:ind w:left="720"/>
      <w:contextualSpacing/>
    </w:pPr>
    <w:rPr>
      <w:sz w:val="22"/>
    </w:rPr>
  </w:style>
  <w:style w:type="table" w:customStyle="1" w:styleId="TableGrid1">
    <w:name w:val="Table Grid1"/>
    <w:basedOn w:val="TableNormal"/>
    <w:next w:val="TableGrid"/>
    <w:uiPriority w:val="59"/>
    <w:locked/>
    <w:rsid w:val="0016091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vent-orphans">
    <w:name w:val="prevent-orphans"/>
    <w:basedOn w:val="Normal"/>
    <w:rsid w:val="007A1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86D3E"/>
    <w:rPr>
      <w:rFonts w:asciiTheme="majorHAnsi" w:eastAsiaTheme="majorEastAsia" w:hAnsiTheme="majorHAnsi" w:cstheme="majorBidi"/>
      <w:b/>
      <w:bCs/>
      <w:color w:val="FF6300" w:themeColor="accent1"/>
      <w:sz w:val="26"/>
      <w:szCs w:val="26"/>
    </w:rPr>
  </w:style>
  <w:style w:type="paragraph" w:styleId="Title">
    <w:name w:val="Title"/>
    <w:basedOn w:val="Normal"/>
    <w:next w:val="Normal"/>
    <w:link w:val="TitleChar"/>
    <w:uiPriority w:val="10"/>
    <w:qFormat/>
    <w:rsid w:val="00086D3E"/>
    <w:pPr>
      <w:pBdr>
        <w:bottom w:val="single" w:sz="8" w:space="4" w:color="FF6300" w:themeColor="accent1"/>
      </w:pBdr>
      <w:spacing w:after="300" w:line="240" w:lineRule="auto"/>
      <w:contextualSpacing/>
    </w:pPr>
    <w:rPr>
      <w:rFonts w:asciiTheme="majorHAnsi" w:eastAsiaTheme="majorEastAsia" w:hAnsiTheme="majorHAnsi" w:cstheme="majorBidi"/>
      <w:color w:val="BF4A00" w:themeColor="text2" w:themeShade="BF"/>
      <w:spacing w:val="5"/>
      <w:kern w:val="28"/>
      <w:sz w:val="52"/>
      <w:szCs w:val="52"/>
    </w:rPr>
  </w:style>
  <w:style w:type="character" w:customStyle="1" w:styleId="TitleChar">
    <w:name w:val="Title Char"/>
    <w:basedOn w:val="DefaultParagraphFont"/>
    <w:link w:val="Title"/>
    <w:uiPriority w:val="10"/>
    <w:rsid w:val="00086D3E"/>
    <w:rPr>
      <w:rFonts w:asciiTheme="majorHAnsi" w:eastAsiaTheme="majorEastAsia" w:hAnsiTheme="majorHAnsi" w:cstheme="majorBidi"/>
      <w:color w:val="BF4A00" w:themeColor="text2" w:themeShade="BF"/>
      <w:spacing w:val="5"/>
      <w:kern w:val="28"/>
      <w:sz w:val="52"/>
      <w:szCs w:val="52"/>
    </w:rPr>
  </w:style>
  <w:style w:type="character" w:styleId="SubtleEmphasis">
    <w:name w:val="Subtle Emphasis"/>
    <w:basedOn w:val="DefaultParagraphFont"/>
    <w:uiPriority w:val="19"/>
    <w:qFormat/>
    <w:rsid w:val="00086D3E"/>
    <w:rPr>
      <w:i/>
      <w:iCs/>
      <w:color w:val="B5B7B8" w:themeColor="text1" w:themeTint="7F"/>
    </w:rPr>
  </w:style>
  <w:style w:type="character" w:styleId="Emphasis">
    <w:name w:val="Emphasis"/>
    <w:basedOn w:val="DefaultParagraphFont"/>
    <w:uiPriority w:val="20"/>
    <w:qFormat/>
    <w:rsid w:val="00086D3E"/>
    <w:rPr>
      <w:i/>
      <w:iCs/>
    </w:rPr>
  </w:style>
  <w:style w:type="character" w:styleId="IntenseEmphasis">
    <w:name w:val="Intense Emphasis"/>
    <w:basedOn w:val="DefaultParagraphFont"/>
    <w:uiPriority w:val="21"/>
    <w:qFormat/>
    <w:rsid w:val="00086D3E"/>
    <w:rPr>
      <w:b/>
      <w:bCs/>
      <w:i/>
      <w:iCs/>
      <w:color w:val="FF6300" w:themeColor="accent1"/>
    </w:rPr>
  </w:style>
  <w:style w:type="paragraph" w:customStyle="1" w:styleId="Bulletsubheadlist">
    <w:name w:val="Bullet subhead list"/>
    <w:basedOn w:val="ListParagraph"/>
    <w:link w:val="BulletsubheadlistChar"/>
    <w:qFormat/>
    <w:rsid w:val="00086D3E"/>
    <w:pPr>
      <w:numPr>
        <w:numId w:val="34"/>
      </w:numPr>
      <w:spacing w:line="288" w:lineRule="auto"/>
    </w:pPr>
    <w:rPr>
      <w:lang w:eastAsia="en-GB"/>
    </w:rPr>
  </w:style>
  <w:style w:type="character" w:customStyle="1" w:styleId="ListParagraphChar">
    <w:name w:val="List Paragraph Char"/>
    <w:basedOn w:val="DefaultParagraphFont"/>
    <w:link w:val="ListParagraph"/>
    <w:uiPriority w:val="34"/>
    <w:rsid w:val="00086D3E"/>
  </w:style>
  <w:style w:type="character" w:customStyle="1" w:styleId="BulletsubheadlistChar">
    <w:name w:val="Bullet subhead list Char"/>
    <w:basedOn w:val="ListParagraphChar"/>
    <w:link w:val="Bulletsubheadlist"/>
    <w:rsid w:val="00086D3E"/>
    <w:rPr>
      <w:lang w:eastAsia="en-GB"/>
    </w:rPr>
  </w:style>
  <w:style w:type="character" w:styleId="Strong">
    <w:name w:val="Strong"/>
    <w:basedOn w:val="DefaultParagraphFont"/>
    <w:uiPriority w:val="22"/>
    <w:qFormat/>
    <w:rsid w:val="00086D3E"/>
    <w:rPr>
      <w:b/>
      <w:bCs/>
    </w:rPr>
  </w:style>
  <w:style w:type="character" w:styleId="CommentReference">
    <w:name w:val="annotation reference"/>
    <w:basedOn w:val="DefaultParagraphFont"/>
    <w:uiPriority w:val="99"/>
    <w:semiHidden/>
    <w:unhideWhenUsed/>
    <w:rsid w:val="00086D3E"/>
    <w:rPr>
      <w:sz w:val="16"/>
      <w:szCs w:val="16"/>
    </w:rPr>
  </w:style>
  <w:style w:type="paragraph" w:customStyle="1" w:styleId="Default">
    <w:name w:val="Default"/>
    <w:rsid w:val="00086D3E"/>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semiHidden/>
    <w:unhideWhenUsed/>
    <w:rsid w:val="00FE60E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FE60EE"/>
    <w:rPr>
      <w:rFonts w:ascii="Calibri" w:hAnsi="Calibri"/>
      <w:szCs w:val="21"/>
    </w:rPr>
  </w:style>
  <w:style w:type="paragraph" w:styleId="CommentText">
    <w:name w:val="annotation text"/>
    <w:basedOn w:val="Normal"/>
    <w:link w:val="CommentTextChar"/>
    <w:uiPriority w:val="99"/>
    <w:semiHidden/>
    <w:unhideWhenUsed/>
    <w:rsid w:val="00AB4ECB"/>
    <w:pPr>
      <w:spacing w:line="240" w:lineRule="auto"/>
    </w:pPr>
    <w:rPr>
      <w:sz w:val="24"/>
      <w:szCs w:val="24"/>
    </w:rPr>
  </w:style>
  <w:style w:type="character" w:customStyle="1" w:styleId="CommentTextChar">
    <w:name w:val="Comment Text Char"/>
    <w:basedOn w:val="DefaultParagraphFont"/>
    <w:link w:val="CommentText"/>
    <w:uiPriority w:val="99"/>
    <w:semiHidden/>
    <w:rsid w:val="00AB4ECB"/>
    <w:rPr>
      <w:sz w:val="24"/>
      <w:szCs w:val="24"/>
    </w:rPr>
  </w:style>
  <w:style w:type="paragraph" w:styleId="CommentSubject">
    <w:name w:val="annotation subject"/>
    <w:basedOn w:val="CommentText"/>
    <w:next w:val="CommentText"/>
    <w:link w:val="CommentSubjectChar"/>
    <w:uiPriority w:val="99"/>
    <w:semiHidden/>
    <w:unhideWhenUsed/>
    <w:rsid w:val="00AB4ECB"/>
    <w:rPr>
      <w:b/>
      <w:bCs/>
      <w:sz w:val="20"/>
      <w:szCs w:val="20"/>
    </w:rPr>
  </w:style>
  <w:style w:type="character" w:customStyle="1" w:styleId="CommentSubjectChar">
    <w:name w:val="Comment Subject Char"/>
    <w:basedOn w:val="CommentTextChar"/>
    <w:link w:val="CommentSubject"/>
    <w:uiPriority w:val="99"/>
    <w:semiHidden/>
    <w:rsid w:val="00AB4E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C5"/>
    <w:pPr>
      <w:spacing w:line="288" w:lineRule="auto"/>
    </w:pPr>
    <w:rPr>
      <w:sz w:val="26"/>
    </w:rPr>
  </w:style>
  <w:style w:type="paragraph" w:styleId="Heading2">
    <w:name w:val="heading 2"/>
    <w:basedOn w:val="Normal"/>
    <w:next w:val="Normal"/>
    <w:link w:val="Heading2Char"/>
    <w:uiPriority w:val="9"/>
    <w:unhideWhenUsed/>
    <w:qFormat/>
    <w:rsid w:val="00086D3E"/>
    <w:pPr>
      <w:keepNext/>
      <w:keepLines/>
      <w:spacing w:before="200" w:after="0"/>
      <w:outlineLvl w:val="1"/>
    </w:pPr>
    <w:rPr>
      <w:rFonts w:asciiTheme="majorHAnsi" w:eastAsiaTheme="majorEastAsia" w:hAnsiTheme="majorHAnsi" w:cstheme="majorBidi"/>
      <w:b/>
      <w:bCs/>
      <w:color w:val="FF6300"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2D"/>
    <w:rPr>
      <w:rFonts w:ascii="Tahoma" w:hAnsi="Tahoma" w:cs="Tahoma"/>
      <w:sz w:val="16"/>
      <w:szCs w:val="16"/>
    </w:rPr>
  </w:style>
  <w:style w:type="paragraph" w:styleId="Header">
    <w:name w:val="header"/>
    <w:basedOn w:val="Normal"/>
    <w:link w:val="HeaderChar"/>
    <w:uiPriority w:val="99"/>
    <w:unhideWhenUsed/>
    <w:rsid w:val="00337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E2D"/>
  </w:style>
  <w:style w:type="paragraph" w:styleId="Footer">
    <w:name w:val="footer"/>
    <w:basedOn w:val="Normal"/>
    <w:link w:val="FooterChar"/>
    <w:uiPriority w:val="99"/>
    <w:unhideWhenUsed/>
    <w:rsid w:val="00337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E2D"/>
  </w:style>
  <w:style w:type="table" w:styleId="TableGrid">
    <w:name w:val="Table Grid"/>
    <w:basedOn w:val="TableNormal"/>
    <w:uiPriority w:val="59"/>
    <w:rsid w:val="00337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DF40EF"/>
    <w:pPr>
      <w:autoSpaceDE w:val="0"/>
      <w:autoSpaceDN w:val="0"/>
      <w:adjustRightInd w:val="0"/>
      <w:spacing w:after="0"/>
      <w:textAlignment w:val="center"/>
    </w:pPr>
    <w:rPr>
      <w:rFonts w:ascii="Times Regular" w:hAnsi="Times Regular" w:cs="Times Regular"/>
      <w:color w:val="000000"/>
      <w:sz w:val="24"/>
      <w:szCs w:val="24"/>
    </w:rPr>
  </w:style>
  <w:style w:type="character" w:styleId="Hyperlink">
    <w:name w:val="Hyperlink"/>
    <w:basedOn w:val="DefaultParagraphFont"/>
    <w:uiPriority w:val="99"/>
    <w:unhideWhenUsed/>
    <w:rsid w:val="00DD01C5"/>
    <w:rPr>
      <w:color w:val="0000FF" w:themeColor="hyperlink"/>
      <w:u w:val="single"/>
    </w:rPr>
  </w:style>
  <w:style w:type="paragraph" w:styleId="NoSpacing">
    <w:name w:val="No Spacing"/>
    <w:uiPriority w:val="1"/>
    <w:qFormat/>
    <w:rsid w:val="00842C4C"/>
    <w:pPr>
      <w:spacing w:after="0" w:line="288" w:lineRule="auto"/>
    </w:pPr>
    <w:rPr>
      <w:sz w:val="26"/>
    </w:rPr>
  </w:style>
  <w:style w:type="character" w:customStyle="1" w:styleId="Letterhead">
    <w:name w:val="Letterhead"/>
    <w:uiPriority w:val="1"/>
    <w:qFormat/>
    <w:rsid w:val="00C86D57"/>
    <w:rPr>
      <w:rFonts w:ascii="VAG Rounded Light" w:hAnsi="VAG Rounded Light" w:cs="VAG Rounded Light"/>
      <w:vanish w:val="0"/>
      <w:color w:val="828587"/>
      <w:spacing w:val="1"/>
      <w:sz w:val="16"/>
      <w:szCs w:val="16"/>
    </w:rPr>
  </w:style>
  <w:style w:type="paragraph" w:styleId="ListParagraph">
    <w:name w:val="List Paragraph"/>
    <w:basedOn w:val="Normal"/>
    <w:link w:val="ListParagraphChar"/>
    <w:uiPriority w:val="34"/>
    <w:qFormat/>
    <w:rsid w:val="001B6BCC"/>
    <w:pPr>
      <w:spacing w:line="276" w:lineRule="auto"/>
      <w:ind w:left="720"/>
      <w:contextualSpacing/>
    </w:pPr>
    <w:rPr>
      <w:sz w:val="22"/>
    </w:rPr>
  </w:style>
  <w:style w:type="table" w:customStyle="1" w:styleId="TableGrid1">
    <w:name w:val="Table Grid1"/>
    <w:basedOn w:val="TableNormal"/>
    <w:next w:val="TableGrid"/>
    <w:uiPriority w:val="59"/>
    <w:locked/>
    <w:rsid w:val="0016091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vent-orphans">
    <w:name w:val="prevent-orphans"/>
    <w:basedOn w:val="Normal"/>
    <w:rsid w:val="007A1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86D3E"/>
    <w:rPr>
      <w:rFonts w:asciiTheme="majorHAnsi" w:eastAsiaTheme="majorEastAsia" w:hAnsiTheme="majorHAnsi" w:cstheme="majorBidi"/>
      <w:b/>
      <w:bCs/>
      <w:color w:val="FF6300" w:themeColor="accent1"/>
      <w:sz w:val="26"/>
      <w:szCs w:val="26"/>
    </w:rPr>
  </w:style>
  <w:style w:type="paragraph" w:styleId="Title">
    <w:name w:val="Title"/>
    <w:basedOn w:val="Normal"/>
    <w:next w:val="Normal"/>
    <w:link w:val="TitleChar"/>
    <w:uiPriority w:val="10"/>
    <w:qFormat/>
    <w:rsid w:val="00086D3E"/>
    <w:pPr>
      <w:pBdr>
        <w:bottom w:val="single" w:sz="8" w:space="4" w:color="FF6300" w:themeColor="accent1"/>
      </w:pBdr>
      <w:spacing w:after="300" w:line="240" w:lineRule="auto"/>
      <w:contextualSpacing/>
    </w:pPr>
    <w:rPr>
      <w:rFonts w:asciiTheme="majorHAnsi" w:eastAsiaTheme="majorEastAsia" w:hAnsiTheme="majorHAnsi" w:cstheme="majorBidi"/>
      <w:color w:val="BF4A00" w:themeColor="text2" w:themeShade="BF"/>
      <w:spacing w:val="5"/>
      <w:kern w:val="28"/>
      <w:sz w:val="52"/>
      <w:szCs w:val="52"/>
    </w:rPr>
  </w:style>
  <w:style w:type="character" w:customStyle="1" w:styleId="TitleChar">
    <w:name w:val="Title Char"/>
    <w:basedOn w:val="DefaultParagraphFont"/>
    <w:link w:val="Title"/>
    <w:uiPriority w:val="10"/>
    <w:rsid w:val="00086D3E"/>
    <w:rPr>
      <w:rFonts w:asciiTheme="majorHAnsi" w:eastAsiaTheme="majorEastAsia" w:hAnsiTheme="majorHAnsi" w:cstheme="majorBidi"/>
      <w:color w:val="BF4A00" w:themeColor="text2" w:themeShade="BF"/>
      <w:spacing w:val="5"/>
      <w:kern w:val="28"/>
      <w:sz w:val="52"/>
      <w:szCs w:val="52"/>
    </w:rPr>
  </w:style>
  <w:style w:type="character" w:styleId="SubtleEmphasis">
    <w:name w:val="Subtle Emphasis"/>
    <w:basedOn w:val="DefaultParagraphFont"/>
    <w:uiPriority w:val="19"/>
    <w:qFormat/>
    <w:rsid w:val="00086D3E"/>
    <w:rPr>
      <w:i/>
      <w:iCs/>
      <w:color w:val="B5B7B8" w:themeColor="text1" w:themeTint="7F"/>
    </w:rPr>
  </w:style>
  <w:style w:type="character" w:styleId="Emphasis">
    <w:name w:val="Emphasis"/>
    <w:basedOn w:val="DefaultParagraphFont"/>
    <w:uiPriority w:val="20"/>
    <w:qFormat/>
    <w:rsid w:val="00086D3E"/>
    <w:rPr>
      <w:i/>
      <w:iCs/>
    </w:rPr>
  </w:style>
  <w:style w:type="character" w:styleId="IntenseEmphasis">
    <w:name w:val="Intense Emphasis"/>
    <w:basedOn w:val="DefaultParagraphFont"/>
    <w:uiPriority w:val="21"/>
    <w:qFormat/>
    <w:rsid w:val="00086D3E"/>
    <w:rPr>
      <w:b/>
      <w:bCs/>
      <w:i/>
      <w:iCs/>
      <w:color w:val="FF6300" w:themeColor="accent1"/>
    </w:rPr>
  </w:style>
  <w:style w:type="paragraph" w:customStyle="1" w:styleId="Bulletsubheadlist">
    <w:name w:val="Bullet subhead list"/>
    <w:basedOn w:val="ListParagraph"/>
    <w:link w:val="BulletsubheadlistChar"/>
    <w:qFormat/>
    <w:rsid w:val="00086D3E"/>
    <w:pPr>
      <w:numPr>
        <w:numId w:val="34"/>
      </w:numPr>
      <w:spacing w:line="288" w:lineRule="auto"/>
    </w:pPr>
    <w:rPr>
      <w:lang w:eastAsia="en-GB"/>
    </w:rPr>
  </w:style>
  <w:style w:type="character" w:customStyle="1" w:styleId="ListParagraphChar">
    <w:name w:val="List Paragraph Char"/>
    <w:basedOn w:val="DefaultParagraphFont"/>
    <w:link w:val="ListParagraph"/>
    <w:uiPriority w:val="34"/>
    <w:rsid w:val="00086D3E"/>
  </w:style>
  <w:style w:type="character" w:customStyle="1" w:styleId="BulletsubheadlistChar">
    <w:name w:val="Bullet subhead list Char"/>
    <w:basedOn w:val="ListParagraphChar"/>
    <w:link w:val="Bulletsubheadlist"/>
    <w:rsid w:val="00086D3E"/>
    <w:rPr>
      <w:lang w:eastAsia="en-GB"/>
    </w:rPr>
  </w:style>
  <w:style w:type="character" w:styleId="Strong">
    <w:name w:val="Strong"/>
    <w:basedOn w:val="DefaultParagraphFont"/>
    <w:uiPriority w:val="22"/>
    <w:qFormat/>
    <w:rsid w:val="00086D3E"/>
    <w:rPr>
      <w:b/>
      <w:bCs/>
    </w:rPr>
  </w:style>
  <w:style w:type="character" w:styleId="CommentReference">
    <w:name w:val="annotation reference"/>
    <w:basedOn w:val="DefaultParagraphFont"/>
    <w:uiPriority w:val="99"/>
    <w:semiHidden/>
    <w:unhideWhenUsed/>
    <w:rsid w:val="00086D3E"/>
    <w:rPr>
      <w:sz w:val="16"/>
      <w:szCs w:val="16"/>
    </w:rPr>
  </w:style>
  <w:style w:type="paragraph" w:customStyle="1" w:styleId="Default">
    <w:name w:val="Default"/>
    <w:rsid w:val="00086D3E"/>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semiHidden/>
    <w:unhideWhenUsed/>
    <w:rsid w:val="00FE60E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FE60EE"/>
    <w:rPr>
      <w:rFonts w:ascii="Calibri" w:hAnsi="Calibri"/>
      <w:szCs w:val="21"/>
    </w:rPr>
  </w:style>
  <w:style w:type="paragraph" w:styleId="CommentText">
    <w:name w:val="annotation text"/>
    <w:basedOn w:val="Normal"/>
    <w:link w:val="CommentTextChar"/>
    <w:uiPriority w:val="99"/>
    <w:semiHidden/>
    <w:unhideWhenUsed/>
    <w:rsid w:val="00AB4ECB"/>
    <w:pPr>
      <w:spacing w:line="240" w:lineRule="auto"/>
    </w:pPr>
    <w:rPr>
      <w:sz w:val="24"/>
      <w:szCs w:val="24"/>
    </w:rPr>
  </w:style>
  <w:style w:type="character" w:customStyle="1" w:styleId="CommentTextChar">
    <w:name w:val="Comment Text Char"/>
    <w:basedOn w:val="DefaultParagraphFont"/>
    <w:link w:val="CommentText"/>
    <w:uiPriority w:val="99"/>
    <w:semiHidden/>
    <w:rsid w:val="00AB4ECB"/>
    <w:rPr>
      <w:sz w:val="24"/>
      <w:szCs w:val="24"/>
    </w:rPr>
  </w:style>
  <w:style w:type="paragraph" w:styleId="CommentSubject">
    <w:name w:val="annotation subject"/>
    <w:basedOn w:val="CommentText"/>
    <w:next w:val="CommentText"/>
    <w:link w:val="CommentSubjectChar"/>
    <w:uiPriority w:val="99"/>
    <w:semiHidden/>
    <w:unhideWhenUsed/>
    <w:rsid w:val="00AB4ECB"/>
    <w:rPr>
      <w:b/>
      <w:bCs/>
      <w:sz w:val="20"/>
      <w:szCs w:val="20"/>
    </w:rPr>
  </w:style>
  <w:style w:type="character" w:customStyle="1" w:styleId="CommentSubjectChar">
    <w:name w:val="Comment Subject Char"/>
    <w:basedOn w:val="CommentTextChar"/>
    <w:link w:val="CommentSubject"/>
    <w:uiPriority w:val="99"/>
    <w:semiHidden/>
    <w:rsid w:val="00AB4E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6139">
      <w:bodyDiv w:val="1"/>
      <w:marLeft w:val="0"/>
      <w:marRight w:val="0"/>
      <w:marTop w:val="0"/>
      <w:marBottom w:val="0"/>
      <w:divBdr>
        <w:top w:val="none" w:sz="0" w:space="0" w:color="auto"/>
        <w:left w:val="none" w:sz="0" w:space="0" w:color="auto"/>
        <w:bottom w:val="none" w:sz="0" w:space="0" w:color="auto"/>
        <w:right w:val="none" w:sz="0" w:space="0" w:color="auto"/>
      </w:divBdr>
    </w:div>
    <w:div w:id="1012102246">
      <w:bodyDiv w:val="1"/>
      <w:marLeft w:val="0"/>
      <w:marRight w:val="0"/>
      <w:marTop w:val="0"/>
      <w:marBottom w:val="0"/>
      <w:divBdr>
        <w:top w:val="none" w:sz="0" w:space="0" w:color="auto"/>
        <w:left w:val="none" w:sz="0" w:space="0" w:color="auto"/>
        <w:bottom w:val="none" w:sz="0" w:space="0" w:color="auto"/>
        <w:right w:val="none" w:sz="0" w:space="0" w:color="auto"/>
      </w:divBdr>
    </w:div>
    <w:div w:id="1022825827">
      <w:bodyDiv w:val="1"/>
      <w:marLeft w:val="0"/>
      <w:marRight w:val="0"/>
      <w:marTop w:val="0"/>
      <w:marBottom w:val="0"/>
      <w:divBdr>
        <w:top w:val="none" w:sz="0" w:space="0" w:color="auto"/>
        <w:left w:val="none" w:sz="0" w:space="0" w:color="auto"/>
        <w:bottom w:val="none" w:sz="0" w:space="0" w:color="auto"/>
        <w:right w:val="none" w:sz="0" w:space="0" w:color="auto"/>
      </w:divBdr>
      <w:divsChild>
        <w:div w:id="626082695">
          <w:marLeft w:val="446"/>
          <w:marRight w:val="0"/>
          <w:marTop w:val="0"/>
          <w:marBottom w:val="0"/>
          <w:divBdr>
            <w:top w:val="none" w:sz="0" w:space="0" w:color="auto"/>
            <w:left w:val="none" w:sz="0" w:space="0" w:color="auto"/>
            <w:bottom w:val="none" w:sz="0" w:space="0" w:color="auto"/>
            <w:right w:val="none" w:sz="0" w:space="0" w:color="auto"/>
          </w:divBdr>
        </w:div>
        <w:div w:id="1989477498">
          <w:marLeft w:val="446"/>
          <w:marRight w:val="0"/>
          <w:marTop w:val="0"/>
          <w:marBottom w:val="0"/>
          <w:divBdr>
            <w:top w:val="none" w:sz="0" w:space="0" w:color="auto"/>
            <w:left w:val="none" w:sz="0" w:space="0" w:color="auto"/>
            <w:bottom w:val="none" w:sz="0" w:space="0" w:color="auto"/>
            <w:right w:val="none" w:sz="0" w:space="0" w:color="auto"/>
          </w:divBdr>
        </w:div>
        <w:div w:id="67119183">
          <w:marLeft w:val="446"/>
          <w:marRight w:val="0"/>
          <w:marTop w:val="0"/>
          <w:marBottom w:val="0"/>
          <w:divBdr>
            <w:top w:val="none" w:sz="0" w:space="0" w:color="auto"/>
            <w:left w:val="none" w:sz="0" w:space="0" w:color="auto"/>
            <w:bottom w:val="none" w:sz="0" w:space="0" w:color="auto"/>
            <w:right w:val="none" w:sz="0" w:space="0" w:color="auto"/>
          </w:divBdr>
        </w:div>
        <w:div w:id="1168443944">
          <w:marLeft w:val="446"/>
          <w:marRight w:val="0"/>
          <w:marTop w:val="0"/>
          <w:marBottom w:val="0"/>
          <w:divBdr>
            <w:top w:val="none" w:sz="0" w:space="0" w:color="auto"/>
            <w:left w:val="none" w:sz="0" w:space="0" w:color="auto"/>
            <w:bottom w:val="none" w:sz="0" w:space="0" w:color="auto"/>
            <w:right w:val="none" w:sz="0" w:space="0" w:color="auto"/>
          </w:divBdr>
        </w:div>
        <w:div w:id="946425247">
          <w:marLeft w:val="446"/>
          <w:marRight w:val="0"/>
          <w:marTop w:val="0"/>
          <w:marBottom w:val="0"/>
          <w:divBdr>
            <w:top w:val="none" w:sz="0" w:space="0" w:color="auto"/>
            <w:left w:val="none" w:sz="0" w:space="0" w:color="auto"/>
            <w:bottom w:val="none" w:sz="0" w:space="0" w:color="auto"/>
            <w:right w:val="none" w:sz="0" w:space="0" w:color="auto"/>
          </w:divBdr>
        </w:div>
        <w:div w:id="68231156">
          <w:marLeft w:val="446"/>
          <w:marRight w:val="0"/>
          <w:marTop w:val="0"/>
          <w:marBottom w:val="0"/>
          <w:divBdr>
            <w:top w:val="none" w:sz="0" w:space="0" w:color="auto"/>
            <w:left w:val="none" w:sz="0" w:space="0" w:color="auto"/>
            <w:bottom w:val="none" w:sz="0" w:space="0" w:color="auto"/>
            <w:right w:val="none" w:sz="0" w:space="0" w:color="auto"/>
          </w:divBdr>
        </w:div>
        <w:div w:id="57485621">
          <w:marLeft w:val="446"/>
          <w:marRight w:val="0"/>
          <w:marTop w:val="0"/>
          <w:marBottom w:val="0"/>
          <w:divBdr>
            <w:top w:val="none" w:sz="0" w:space="0" w:color="auto"/>
            <w:left w:val="none" w:sz="0" w:space="0" w:color="auto"/>
            <w:bottom w:val="none" w:sz="0" w:space="0" w:color="auto"/>
            <w:right w:val="none" w:sz="0" w:space="0" w:color="auto"/>
          </w:divBdr>
        </w:div>
        <w:div w:id="678119822">
          <w:marLeft w:val="446"/>
          <w:marRight w:val="0"/>
          <w:marTop w:val="0"/>
          <w:marBottom w:val="0"/>
          <w:divBdr>
            <w:top w:val="none" w:sz="0" w:space="0" w:color="auto"/>
            <w:left w:val="none" w:sz="0" w:space="0" w:color="auto"/>
            <w:bottom w:val="none" w:sz="0" w:space="0" w:color="auto"/>
            <w:right w:val="none" w:sz="0" w:space="0" w:color="auto"/>
          </w:divBdr>
        </w:div>
        <w:div w:id="442455686">
          <w:marLeft w:val="446"/>
          <w:marRight w:val="0"/>
          <w:marTop w:val="0"/>
          <w:marBottom w:val="0"/>
          <w:divBdr>
            <w:top w:val="none" w:sz="0" w:space="0" w:color="auto"/>
            <w:left w:val="none" w:sz="0" w:space="0" w:color="auto"/>
            <w:bottom w:val="none" w:sz="0" w:space="0" w:color="auto"/>
            <w:right w:val="none" w:sz="0" w:space="0" w:color="auto"/>
          </w:divBdr>
        </w:div>
        <w:div w:id="438530452">
          <w:marLeft w:val="446"/>
          <w:marRight w:val="0"/>
          <w:marTop w:val="0"/>
          <w:marBottom w:val="0"/>
          <w:divBdr>
            <w:top w:val="none" w:sz="0" w:space="0" w:color="auto"/>
            <w:left w:val="none" w:sz="0" w:space="0" w:color="auto"/>
            <w:bottom w:val="none" w:sz="0" w:space="0" w:color="auto"/>
            <w:right w:val="none" w:sz="0" w:space="0" w:color="auto"/>
          </w:divBdr>
        </w:div>
        <w:div w:id="1166819668">
          <w:marLeft w:val="446"/>
          <w:marRight w:val="0"/>
          <w:marTop w:val="0"/>
          <w:marBottom w:val="0"/>
          <w:divBdr>
            <w:top w:val="none" w:sz="0" w:space="0" w:color="auto"/>
            <w:left w:val="none" w:sz="0" w:space="0" w:color="auto"/>
            <w:bottom w:val="none" w:sz="0" w:space="0" w:color="auto"/>
            <w:right w:val="none" w:sz="0" w:space="0" w:color="auto"/>
          </w:divBdr>
        </w:div>
      </w:divsChild>
    </w:div>
    <w:div w:id="1415971899">
      <w:bodyDiv w:val="1"/>
      <w:marLeft w:val="0"/>
      <w:marRight w:val="0"/>
      <w:marTop w:val="0"/>
      <w:marBottom w:val="0"/>
      <w:divBdr>
        <w:top w:val="none" w:sz="0" w:space="0" w:color="auto"/>
        <w:left w:val="none" w:sz="0" w:space="0" w:color="auto"/>
        <w:bottom w:val="none" w:sz="0" w:space="0" w:color="auto"/>
        <w:right w:val="none" w:sz="0" w:space="0" w:color="auto"/>
      </w:divBdr>
    </w:div>
    <w:div w:id="1891064757">
      <w:bodyDiv w:val="1"/>
      <w:marLeft w:val="0"/>
      <w:marRight w:val="0"/>
      <w:marTop w:val="0"/>
      <w:marBottom w:val="0"/>
      <w:divBdr>
        <w:top w:val="none" w:sz="0" w:space="0" w:color="auto"/>
        <w:left w:val="none" w:sz="0" w:space="0" w:color="auto"/>
        <w:bottom w:val="none" w:sz="0" w:space="0" w:color="auto"/>
        <w:right w:val="none" w:sz="0" w:space="0" w:color="auto"/>
      </w:divBdr>
      <w:divsChild>
        <w:div w:id="1897741612">
          <w:marLeft w:val="533"/>
          <w:marRight w:val="0"/>
          <w:marTop w:val="115"/>
          <w:marBottom w:val="0"/>
          <w:divBdr>
            <w:top w:val="none" w:sz="0" w:space="0" w:color="auto"/>
            <w:left w:val="none" w:sz="0" w:space="0" w:color="auto"/>
            <w:bottom w:val="none" w:sz="0" w:space="0" w:color="auto"/>
            <w:right w:val="none" w:sz="0" w:space="0" w:color="auto"/>
          </w:divBdr>
        </w:div>
        <w:div w:id="1124075506">
          <w:marLeft w:val="533"/>
          <w:marRight w:val="0"/>
          <w:marTop w:val="115"/>
          <w:marBottom w:val="0"/>
          <w:divBdr>
            <w:top w:val="none" w:sz="0" w:space="0" w:color="auto"/>
            <w:left w:val="none" w:sz="0" w:space="0" w:color="auto"/>
            <w:bottom w:val="none" w:sz="0" w:space="0" w:color="auto"/>
            <w:right w:val="none" w:sz="0" w:space="0" w:color="auto"/>
          </w:divBdr>
        </w:div>
        <w:div w:id="1933119956">
          <w:marLeft w:val="533"/>
          <w:marRight w:val="0"/>
          <w:marTop w:val="115"/>
          <w:marBottom w:val="0"/>
          <w:divBdr>
            <w:top w:val="none" w:sz="0" w:space="0" w:color="auto"/>
            <w:left w:val="none" w:sz="0" w:space="0" w:color="auto"/>
            <w:bottom w:val="none" w:sz="0" w:space="0" w:color="auto"/>
            <w:right w:val="none" w:sz="0" w:space="0" w:color="auto"/>
          </w:divBdr>
        </w:div>
      </w:divsChild>
    </w:div>
    <w:div w:id="1950506198">
      <w:bodyDiv w:val="1"/>
      <w:marLeft w:val="0"/>
      <w:marRight w:val="0"/>
      <w:marTop w:val="0"/>
      <w:marBottom w:val="0"/>
      <w:divBdr>
        <w:top w:val="none" w:sz="0" w:space="0" w:color="auto"/>
        <w:left w:val="none" w:sz="0" w:space="0" w:color="auto"/>
        <w:bottom w:val="none" w:sz="0" w:space="0" w:color="auto"/>
        <w:right w:val="none" w:sz="0" w:space="0" w:color="auto"/>
      </w:divBdr>
    </w:div>
    <w:div w:id="200632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abuk.net" TargetMode="External"/><Relationship Id="rId4" Type="http://schemas.microsoft.com/office/2007/relationships/stylesWithEffects" Target="stylesWithEffects.xml"/><Relationship Id="rId9" Type="http://schemas.openxmlformats.org/officeDocument/2006/relationships/hyperlink" Target="mailto:harriet@iabuk.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iab Orange">
      <a:dk1>
        <a:srgbClr val="6C6F70"/>
      </a:dk1>
      <a:lt1>
        <a:sysClr val="window" lastClr="FFFFFF"/>
      </a:lt1>
      <a:dk2>
        <a:srgbClr val="FF6300"/>
      </a:dk2>
      <a:lt2>
        <a:srgbClr val="CCCCCC"/>
      </a:lt2>
      <a:accent1>
        <a:srgbClr val="FF6300"/>
      </a:accent1>
      <a:accent2>
        <a:srgbClr val="0086CB"/>
      </a:accent2>
      <a:accent3>
        <a:srgbClr val="F0027F"/>
      </a:accent3>
      <a:accent4>
        <a:srgbClr val="F9A61A"/>
      </a:accent4>
      <a:accent5>
        <a:srgbClr val="B3AD00"/>
      </a:accent5>
      <a:accent6>
        <a:srgbClr val="9A0174"/>
      </a:accent6>
      <a:hlink>
        <a:srgbClr val="0000FF"/>
      </a:hlink>
      <a:folHlink>
        <a:srgbClr val="800080"/>
      </a:folHlink>
    </a:clrScheme>
    <a:fontScheme name="iab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AC18B-6815-4BE9-99F4-02343C84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Alex M</cp:lastModifiedBy>
  <cp:revision>2</cp:revision>
  <cp:lastPrinted>2015-07-17T09:33:00Z</cp:lastPrinted>
  <dcterms:created xsi:type="dcterms:W3CDTF">2016-07-19T16:31:00Z</dcterms:created>
  <dcterms:modified xsi:type="dcterms:W3CDTF">2016-07-19T16:31:00Z</dcterms:modified>
</cp:coreProperties>
</file>